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6F991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>
        <w:rPr>
          <w:rFonts w:ascii="Times" w:hAnsi="Times" w:cs="Times"/>
          <w:b/>
          <w:sz w:val="20"/>
        </w:rPr>
        <w:t xml:space="preserve">Q1. A </w:t>
      </w:r>
      <w:proofErr w:type="gramStart"/>
      <w:r>
        <w:rPr>
          <w:rFonts w:ascii="Times" w:hAnsi="Times" w:cs="Times"/>
          <w:b/>
          <w:sz w:val="20"/>
        </w:rPr>
        <w:t>65 year old</w:t>
      </w:r>
      <w:proofErr w:type="gramEnd"/>
      <w:r w:rsidRPr="000C0C73">
        <w:rPr>
          <w:rFonts w:ascii="Calibri" w:hAnsi="Calibri" w:cs="Times"/>
          <w:b/>
          <w:sz w:val="20"/>
          <w:szCs w:val="20"/>
        </w:rPr>
        <w:t xml:space="preserve"> male presents following a fall. He complains of a painful swollen left wrist.</w:t>
      </w:r>
    </w:p>
    <w:p w14:paraId="2551047F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b/>
          <w:sz w:val="20"/>
          <w:szCs w:val="20"/>
        </w:rPr>
        <w:t>An x-ray of his wrist is shown</w:t>
      </w:r>
      <w:r w:rsidR="000C0C73" w:rsidRPr="000C0C73">
        <w:rPr>
          <w:rFonts w:ascii="Calibri" w:hAnsi="Calibri" w:cs="Times"/>
          <w:b/>
          <w:sz w:val="20"/>
          <w:szCs w:val="20"/>
        </w:rPr>
        <w:t>.</w:t>
      </w:r>
    </w:p>
    <w:p w14:paraId="3026474B" w14:textId="77777777" w:rsidR="00B5370A" w:rsidRPr="000C0C73" w:rsidRDefault="000C0C73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3F32DE3F" wp14:editId="1D84ECC2">
            <wp:simplePos x="0" y="0"/>
            <wp:positionH relativeFrom="page">
              <wp:posOffset>-361315</wp:posOffset>
            </wp:positionH>
            <wp:positionV relativeFrom="page">
              <wp:posOffset>2647315</wp:posOffset>
            </wp:positionV>
            <wp:extent cx="7978140" cy="5655310"/>
            <wp:effectExtent l="0" t="1168400" r="0" b="1126490"/>
            <wp:wrapTopAndBottom/>
            <wp:docPr id="1" name="Picture 1" descr="Figure F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igure F1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78140" cy="565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89C2D7" w14:textId="77777777" w:rsidR="000C0C73" w:rsidRPr="000C0C73" w:rsidRDefault="000C0C73">
      <w:pPr>
        <w:rPr>
          <w:rFonts w:ascii="Calibri" w:hAnsi="Calibri"/>
          <w:sz w:val="20"/>
          <w:szCs w:val="20"/>
        </w:rPr>
      </w:pPr>
    </w:p>
    <w:p w14:paraId="0B048D99" w14:textId="77777777" w:rsidR="000C0C73" w:rsidRPr="000C0C73" w:rsidRDefault="000C0C73">
      <w:pPr>
        <w:rPr>
          <w:rFonts w:ascii="Calibri" w:hAnsi="Calibri"/>
          <w:sz w:val="20"/>
          <w:szCs w:val="20"/>
        </w:rPr>
      </w:pPr>
    </w:p>
    <w:p w14:paraId="48B8D1BE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b/>
          <w:sz w:val="20"/>
          <w:szCs w:val="20"/>
        </w:rPr>
        <w:t>a. Describe his x-ray (2 Mark)</w:t>
      </w:r>
    </w:p>
    <w:p w14:paraId="75533179" w14:textId="77777777" w:rsidR="00B5370A" w:rsidRPr="000C0C73" w:rsidRDefault="00B5370A">
      <w:pPr>
        <w:rPr>
          <w:rFonts w:ascii="Calibri" w:hAnsi="Calibri"/>
          <w:sz w:val="20"/>
          <w:szCs w:val="20"/>
        </w:rPr>
      </w:pPr>
    </w:p>
    <w:p w14:paraId="139DEBCA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</w:p>
    <w:p w14:paraId="2C6B6F8A" w14:textId="77777777" w:rsidR="00B5370A" w:rsidRPr="000C0C73" w:rsidRDefault="00B5370A">
      <w:pPr>
        <w:rPr>
          <w:rFonts w:ascii="Calibri" w:hAnsi="Calibri"/>
          <w:sz w:val="20"/>
          <w:szCs w:val="20"/>
        </w:rPr>
      </w:pPr>
    </w:p>
    <w:p w14:paraId="30A2BBBA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</w:p>
    <w:p w14:paraId="6E08AA0E" w14:textId="77777777" w:rsidR="00B5370A" w:rsidRPr="000C0C73" w:rsidRDefault="00B5370A">
      <w:pPr>
        <w:ind w:left="720"/>
        <w:rPr>
          <w:rFonts w:ascii="Calibri" w:hAnsi="Calibri"/>
          <w:sz w:val="20"/>
          <w:szCs w:val="20"/>
        </w:rPr>
      </w:pPr>
    </w:p>
    <w:p w14:paraId="5D70D2F8" w14:textId="77777777" w:rsidR="00B5370A" w:rsidRPr="000C0C73" w:rsidRDefault="00B5370A">
      <w:pPr>
        <w:rPr>
          <w:rFonts w:ascii="Calibri" w:hAnsi="Calibri"/>
          <w:sz w:val="20"/>
          <w:szCs w:val="20"/>
        </w:rPr>
      </w:pPr>
    </w:p>
    <w:p w14:paraId="4C5A65E9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b/>
          <w:sz w:val="20"/>
          <w:szCs w:val="20"/>
        </w:rPr>
        <w:t>b. List 8 contra-indications to performing a Bier's block (4 Marks)</w:t>
      </w:r>
    </w:p>
    <w:p w14:paraId="4304721D" w14:textId="77777777" w:rsidR="00B5370A" w:rsidRPr="000C0C73" w:rsidRDefault="00B5370A">
      <w:pPr>
        <w:rPr>
          <w:rFonts w:ascii="Calibri" w:hAnsi="Calibri"/>
          <w:sz w:val="20"/>
          <w:szCs w:val="20"/>
        </w:rPr>
      </w:pPr>
    </w:p>
    <w:p w14:paraId="1C9A8D8A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</w:p>
    <w:p w14:paraId="7034BA27" w14:textId="77777777" w:rsidR="00B5370A" w:rsidRPr="000C0C73" w:rsidRDefault="00B5370A">
      <w:pPr>
        <w:rPr>
          <w:rFonts w:ascii="Calibri" w:hAnsi="Calibri"/>
          <w:sz w:val="20"/>
          <w:szCs w:val="20"/>
        </w:rPr>
      </w:pPr>
    </w:p>
    <w:p w14:paraId="31D64DE6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</w:p>
    <w:p w14:paraId="05774168" w14:textId="77777777" w:rsidR="00B5370A" w:rsidRPr="000C0C73" w:rsidRDefault="00B5370A">
      <w:pPr>
        <w:rPr>
          <w:rFonts w:ascii="Calibri" w:hAnsi="Calibri"/>
          <w:sz w:val="20"/>
          <w:szCs w:val="20"/>
        </w:rPr>
      </w:pPr>
    </w:p>
    <w:p w14:paraId="4B14E5E2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</w:p>
    <w:p w14:paraId="7BC3E44B" w14:textId="77777777" w:rsidR="00B5370A" w:rsidRPr="000C0C73" w:rsidRDefault="00B5370A">
      <w:pPr>
        <w:rPr>
          <w:rFonts w:ascii="Calibri" w:hAnsi="Calibri"/>
          <w:sz w:val="20"/>
          <w:szCs w:val="20"/>
        </w:rPr>
      </w:pPr>
    </w:p>
    <w:p w14:paraId="2519FF3E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</w:p>
    <w:p w14:paraId="7161B9DF" w14:textId="77777777" w:rsidR="00B5370A" w:rsidRPr="000C0C73" w:rsidRDefault="00B5370A">
      <w:pPr>
        <w:ind w:left="720"/>
        <w:rPr>
          <w:rFonts w:ascii="Calibri" w:hAnsi="Calibri"/>
          <w:sz w:val="20"/>
          <w:szCs w:val="20"/>
        </w:rPr>
      </w:pPr>
    </w:p>
    <w:p w14:paraId="4D24A3BC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</w:p>
    <w:p w14:paraId="11AA49BA" w14:textId="77777777" w:rsidR="00B5370A" w:rsidRPr="000C0C73" w:rsidRDefault="00B5370A">
      <w:pPr>
        <w:rPr>
          <w:rFonts w:ascii="Calibri" w:hAnsi="Calibri"/>
          <w:sz w:val="20"/>
          <w:szCs w:val="20"/>
        </w:rPr>
      </w:pPr>
    </w:p>
    <w:p w14:paraId="4CDB23A9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</w:p>
    <w:p w14:paraId="0DF3E1FD" w14:textId="77777777" w:rsidR="00B5370A" w:rsidRPr="000C0C73" w:rsidRDefault="00B5370A">
      <w:pPr>
        <w:rPr>
          <w:rFonts w:ascii="Calibri" w:hAnsi="Calibri"/>
          <w:sz w:val="20"/>
          <w:szCs w:val="20"/>
        </w:rPr>
      </w:pPr>
    </w:p>
    <w:p w14:paraId="60316759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</w:p>
    <w:p w14:paraId="6256A343" w14:textId="77777777" w:rsidR="00B5370A" w:rsidRPr="000C0C73" w:rsidRDefault="00B5370A">
      <w:pPr>
        <w:rPr>
          <w:rFonts w:ascii="Calibri" w:hAnsi="Calibri"/>
          <w:sz w:val="20"/>
          <w:szCs w:val="20"/>
        </w:rPr>
      </w:pPr>
    </w:p>
    <w:p w14:paraId="30C22AB1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</w:p>
    <w:p w14:paraId="23EC8A9D" w14:textId="77777777" w:rsidR="00B5370A" w:rsidRPr="000C0C73" w:rsidRDefault="00B5370A">
      <w:pPr>
        <w:rPr>
          <w:rFonts w:ascii="Calibri" w:hAnsi="Calibri"/>
          <w:sz w:val="20"/>
          <w:szCs w:val="20"/>
        </w:rPr>
      </w:pPr>
    </w:p>
    <w:p w14:paraId="448E795C" w14:textId="77777777" w:rsidR="00B5370A" w:rsidRPr="000C0C73" w:rsidRDefault="00B5370A">
      <w:pPr>
        <w:rPr>
          <w:rFonts w:ascii="Calibri" w:hAnsi="Calibri"/>
          <w:sz w:val="20"/>
          <w:szCs w:val="20"/>
        </w:rPr>
      </w:pPr>
    </w:p>
    <w:p w14:paraId="28D28D79" w14:textId="77777777" w:rsidR="00100EB6" w:rsidRPr="000C0C73" w:rsidRDefault="00100EB6">
      <w:pPr>
        <w:rPr>
          <w:rFonts w:ascii="Calibri" w:hAnsi="Calibri"/>
          <w:sz w:val="20"/>
          <w:szCs w:val="20"/>
        </w:rPr>
      </w:pPr>
    </w:p>
    <w:p w14:paraId="308A26A3" w14:textId="77777777" w:rsidR="00100EB6" w:rsidRPr="000C0C73" w:rsidRDefault="00100EB6">
      <w:pPr>
        <w:rPr>
          <w:rFonts w:ascii="Calibri" w:hAnsi="Calibri"/>
          <w:sz w:val="20"/>
          <w:szCs w:val="20"/>
        </w:rPr>
      </w:pPr>
    </w:p>
    <w:p w14:paraId="3EF90039" w14:textId="77777777" w:rsidR="00100EB6" w:rsidRPr="000C0C73" w:rsidRDefault="00100EB6">
      <w:pPr>
        <w:rPr>
          <w:rFonts w:ascii="Calibri" w:hAnsi="Calibri"/>
          <w:sz w:val="20"/>
          <w:szCs w:val="20"/>
        </w:rPr>
      </w:pPr>
    </w:p>
    <w:p w14:paraId="718A6FB5" w14:textId="77777777" w:rsidR="000C0C73" w:rsidRDefault="000C0C73">
      <w:pPr>
        <w:rPr>
          <w:rFonts w:ascii="Calibri" w:hAnsi="Calibri"/>
          <w:sz w:val="20"/>
          <w:szCs w:val="20"/>
        </w:rPr>
      </w:pPr>
    </w:p>
    <w:p w14:paraId="66EC6D42" w14:textId="77777777" w:rsidR="00876A1A" w:rsidRPr="000C0C73" w:rsidRDefault="00876A1A">
      <w:pPr>
        <w:rPr>
          <w:rFonts w:ascii="Calibri" w:hAnsi="Calibri"/>
          <w:sz w:val="20"/>
          <w:szCs w:val="20"/>
        </w:rPr>
      </w:pPr>
    </w:p>
    <w:p w14:paraId="17287C95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b/>
          <w:sz w:val="20"/>
          <w:szCs w:val="20"/>
        </w:rPr>
        <w:lastRenderedPageBreak/>
        <w:t>c. List the key steps in performing a Bier's block (8 Marks)</w:t>
      </w:r>
    </w:p>
    <w:p w14:paraId="0740206C" w14:textId="77777777" w:rsidR="00B5370A" w:rsidRPr="000C0C73" w:rsidRDefault="00B5370A">
      <w:pPr>
        <w:rPr>
          <w:rFonts w:ascii="Calibri" w:hAnsi="Calibri"/>
          <w:sz w:val="20"/>
          <w:szCs w:val="20"/>
        </w:rPr>
      </w:pPr>
    </w:p>
    <w:p w14:paraId="42287CDE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</w:p>
    <w:p w14:paraId="264B1BE1" w14:textId="77777777" w:rsidR="00B5370A" w:rsidRPr="000C0C73" w:rsidRDefault="00B5370A">
      <w:pPr>
        <w:rPr>
          <w:rFonts w:ascii="Calibri" w:hAnsi="Calibri"/>
          <w:sz w:val="20"/>
          <w:szCs w:val="20"/>
        </w:rPr>
      </w:pPr>
    </w:p>
    <w:p w14:paraId="2A79484D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</w:p>
    <w:p w14:paraId="09D78958" w14:textId="77777777" w:rsidR="00B5370A" w:rsidRPr="000C0C73" w:rsidRDefault="00B5370A">
      <w:pPr>
        <w:rPr>
          <w:rFonts w:ascii="Calibri" w:hAnsi="Calibri"/>
          <w:sz w:val="20"/>
          <w:szCs w:val="20"/>
        </w:rPr>
      </w:pPr>
    </w:p>
    <w:p w14:paraId="2CBCA081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</w:p>
    <w:p w14:paraId="5B663CCB" w14:textId="77777777" w:rsidR="00B5370A" w:rsidRPr="000C0C73" w:rsidRDefault="00B5370A">
      <w:pPr>
        <w:rPr>
          <w:rFonts w:ascii="Calibri" w:hAnsi="Calibri"/>
          <w:sz w:val="20"/>
          <w:szCs w:val="20"/>
        </w:rPr>
      </w:pPr>
    </w:p>
    <w:p w14:paraId="7C371FF8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</w:p>
    <w:p w14:paraId="69D26055" w14:textId="77777777" w:rsidR="00B5370A" w:rsidRPr="000C0C73" w:rsidRDefault="00B5370A">
      <w:pPr>
        <w:rPr>
          <w:rFonts w:ascii="Calibri" w:hAnsi="Calibri"/>
          <w:sz w:val="20"/>
          <w:szCs w:val="20"/>
        </w:rPr>
      </w:pPr>
    </w:p>
    <w:p w14:paraId="46C684CE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</w:p>
    <w:p w14:paraId="48E1AA34" w14:textId="77777777" w:rsidR="00B5370A" w:rsidRPr="000C0C73" w:rsidRDefault="00B5370A">
      <w:pPr>
        <w:rPr>
          <w:rFonts w:ascii="Calibri" w:hAnsi="Calibri"/>
          <w:sz w:val="20"/>
          <w:szCs w:val="20"/>
        </w:rPr>
      </w:pPr>
    </w:p>
    <w:p w14:paraId="144B5ECA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</w:p>
    <w:p w14:paraId="2A803351" w14:textId="77777777" w:rsidR="00B5370A" w:rsidRPr="000C0C73" w:rsidRDefault="00B5370A">
      <w:pPr>
        <w:rPr>
          <w:rFonts w:ascii="Calibri" w:hAnsi="Calibri"/>
          <w:sz w:val="20"/>
          <w:szCs w:val="20"/>
        </w:rPr>
      </w:pPr>
    </w:p>
    <w:p w14:paraId="133D6C4A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</w:p>
    <w:p w14:paraId="36701FC3" w14:textId="77777777" w:rsidR="00B5370A" w:rsidRPr="000C0C73" w:rsidRDefault="00B5370A">
      <w:pPr>
        <w:rPr>
          <w:rFonts w:ascii="Calibri" w:hAnsi="Calibri"/>
          <w:sz w:val="20"/>
          <w:szCs w:val="20"/>
        </w:rPr>
      </w:pPr>
    </w:p>
    <w:p w14:paraId="067F3D42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</w:p>
    <w:p w14:paraId="5A5DB00B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sz w:val="20"/>
          <w:szCs w:val="20"/>
          <w:u w:val="single"/>
        </w:rPr>
        <w:br w:type="page"/>
      </w:r>
    </w:p>
    <w:p w14:paraId="57377022" w14:textId="77777777" w:rsidR="00B5370A" w:rsidRPr="000C0C73" w:rsidRDefault="00B5370A">
      <w:pPr>
        <w:ind w:left="720"/>
        <w:rPr>
          <w:rFonts w:ascii="Calibri" w:hAnsi="Calibri"/>
          <w:sz w:val="20"/>
          <w:szCs w:val="20"/>
        </w:rPr>
      </w:pPr>
    </w:p>
    <w:p w14:paraId="04D5B5E7" w14:textId="77777777" w:rsidR="00B5370A" w:rsidRPr="000C0C73" w:rsidRDefault="00B5370A">
      <w:pPr>
        <w:rPr>
          <w:rFonts w:ascii="Calibri" w:hAnsi="Calibri"/>
          <w:sz w:val="20"/>
          <w:szCs w:val="20"/>
        </w:rPr>
      </w:pPr>
    </w:p>
    <w:p w14:paraId="15B00176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b/>
          <w:sz w:val="20"/>
          <w:szCs w:val="20"/>
        </w:rPr>
        <w:t>Q2. Compare and contrast the cardiac arrest algorithm for systole between neonates, children and adults.  (15 marks)</w:t>
      </w:r>
    </w:p>
    <w:p w14:paraId="1C34DB98" w14:textId="77777777" w:rsidR="00B5370A" w:rsidRPr="000C0C73" w:rsidRDefault="00B5370A">
      <w:pPr>
        <w:rPr>
          <w:rFonts w:ascii="Calibri" w:hAnsi="Calibri"/>
          <w:sz w:val="20"/>
          <w:szCs w:val="20"/>
        </w:rPr>
      </w:pPr>
    </w:p>
    <w:p w14:paraId="32D913E3" w14:textId="77777777" w:rsidR="000C0C73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b/>
          <w:sz w:val="20"/>
          <w:szCs w:val="20"/>
        </w:rPr>
        <w:t>AIRWAY</w:t>
      </w:r>
    </w:p>
    <w:p w14:paraId="4CDCB1BF" w14:textId="77777777" w:rsidR="00B5370A" w:rsidRPr="000C0C73" w:rsidRDefault="0035594E">
      <w:pPr>
        <w:rPr>
          <w:rFonts w:ascii="Calibri" w:hAnsi="Calibri" w:cs="Times"/>
          <w:b/>
          <w:sz w:val="20"/>
          <w:szCs w:val="20"/>
        </w:rPr>
      </w:pPr>
      <w:r w:rsidRPr="000C0C73">
        <w:rPr>
          <w:rFonts w:ascii="Calibri" w:hAnsi="Calibri" w:cs="Times"/>
          <w:b/>
          <w:sz w:val="20"/>
          <w:szCs w:val="20"/>
        </w:rPr>
        <w:t>Neonates</w:t>
      </w:r>
    </w:p>
    <w:p w14:paraId="499BD4C3" w14:textId="77777777" w:rsidR="0035594E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</w:p>
    <w:p w14:paraId="7A3E17A6" w14:textId="77777777" w:rsidR="000C0C73" w:rsidRPr="000C0C73" w:rsidRDefault="000C0C73">
      <w:pPr>
        <w:rPr>
          <w:rFonts w:ascii="Calibri" w:hAnsi="Calibri" w:cs="Times"/>
          <w:b/>
          <w:sz w:val="20"/>
          <w:szCs w:val="20"/>
        </w:rPr>
      </w:pPr>
    </w:p>
    <w:p w14:paraId="3B1E4134" w14:textId="77777777" w:rsidR="00B5370A" w:rsidRPr="000C0C73" w:rsidRDefault="0035594E">
      <w:pPr>
        <w:rPr>
          <w:rFonts w:ascii="Calibri" w:hAnsi="Calibri" w:cs="Times"/>
          <w:b/>
          <w:sz w:val="20"/>
          <w:szCs w:val="20"/>
        </w:rPr>
      </w:pPr>
      <w:r w:rsidRPr="000C0C73">
        <w:rPr>
          <w:rFonts w:ascii="Calibri" w:hAnsi="Calibri" w:cs="Times"/>
          <w:b/>
          <w:sz w:val="20"/>
          <w:szCs w:val="20"/>
        </w:rPr>
        <w:t>Children</w:t>
      </w:r>
    </w:p>
    <w:p w14:paraId="12B83226" w14:textId="77777777" w:rsidR="0035594E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</w:p>
    <w:p w14:paraId="3F688F81" w14:textId="77777777" w:rsidR="000C0C73" w:rsidRPr="000C0C73" w:rsidRDefault="000C0C73">
      <w:pPr>
        <w:rPr>
          <w:rFonts w:ascii="Calibri" w:hAnsi="Calibri" w:cs="Times"/>
          <w:b/>
          <w:sz w:val="20"/>
          <w:szCs w:val="20"/>
        </w:rPr>
      </w:pPr>
    </w:p>
    <w:p w14:paraId="29562E71" w14:textId="77777777" w:rsidR="00B5370A" w:rsidRPr="000C0C73" w:rsidRDefault="0035594E">
      <w:pPr>
        <w:rPr>
          <w:rFonts w:ascii="Calibri" w:hAnsi="Calibri" w:cs="Times"/>
          <w:b/>
          <w:sz w:val="20"/>
          <w:szCs w:val="20"/>
        </w:rPr>
      </w:pPr>
      <w:r w:rsidRPr="000C0C73">
        <w:rPr>
          <w:rFonts w:ascii="Calibri" w:hAnsi="Calibri" w:cs="Times"/>
          <w:b/>
          <w:sz w:val="20"/>
          <w:szCs w:val="20"/>
        </w:rPr>
        <w:t>Adults</w:t>
      </w:r>
    </w:p>
    <w:p w14:paraId="6A407213" w14:textId="77777777" w:rsidR="0035594E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</w:p>
    <w:p w14:paraId="4565389D" w14:textId="77777777" w:rsidR="00B5370A" w:rsidRPr="000C0C73" w:rsidRDefault="00B5370A">
      <w:pPr>
        <w:rPr>
          <w:rFonts w:ascii="Calibri" w:hAnsi="Calibri"/>
          <w:sz w:val="20"/>
          <w:szCs w:val="20"/>
        </w:rPr>
      </w:pPr>
    </w:p>
    <w:p w14:paraId="5739C696" w14:textId="77777777" w:rsidR="000C0C73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b/>
          <w:sz w:val="20"/>
          <w:szCs w:val="20"/>
        </w:rPr>
        <w:t>BREATHING</w:t>
      </w:r>
    </w:p>
    <w:p w14:paraId="5E844361" w14:textId="77777777" w:rsidR="00B5370A" w:rsidRPr="000C0C73" w:rsidRDefault="0035594E">
      <w:pPr>
        <w:rPr>
          <w:rFonts w:ascii="Calibri" w:hAnsi="Calibri" w:cs="Times"/>
          <w:b/>
          <w:sz w:val="20"/>
          <w:szCs w:val="20"/>
        </w:rPr>
      </w:pPr>
      <w:r w:rsidRPr="000C0C73">
        <w:rPr>
          <w:rFonts w:ascii="Calibri" w:hAnsi="Calibri" w:cs="Times"/>
          <w:b/>
          <w:sz w:val="20"/>
          <w:szCs w:val="20"/>
        </w:rPr>
        <w:t>Neonates</w:t>
      </w:r>
    </w:p>
    <w:p w14:paraId="1319C6BE" w14:textId="77777777" w:rsidR="0035594E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</w:p>
    <w:p w14:paraId="5EEA2D14" w14:textId="77777777" w:rsidR="00B5370A" w:rsidRPr="000C0C73" w:rsidRDefault="0035594E">
      <w:pPr>
        <w:rPr>
          <w:rFonts w:ascii="Calibri" w:hAnsi="Calibri" w:cs="Times"/>
          <w:b/>
          <w:sz w:val="20"/>
          <w:szCs w:val="20"/>
        </w:rPr>
      </w:pPr>
      <w:r w:rsidRPr="000C0C73">
        <w:rPr>
          <w:rFonts w:ascii="Calibri" w:hAnsi="Calibri" w:cs="Times"/>
          <w:b/>
          <w:sz w:val="20"/>
          <w:szCs w:val="20"/>
        </w:rPr>
        <w:t>Children</w:t>
      </w:r>
    </w:p>
    <w:p w14:paraId="58D05219" w14:textId="77777777" w:rsidR="0035594E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</w:p>
    <w:p w14:paraId="4AEA7042" w14:textId="77777777" w:rsidR="00B5370A" w:rsidRPr="000C0C73" w:rsidRDefault="0035594E">
      <w:pPr>
        <w:rPr>
          <w:rFonts w:ascii="Calibri" w:hAnsi="Calibri" w:cs="Times"/>
          <w:b/>
          <w:sz w:val="20"/>
          <w:szCs w:val="20"/>
        </w:rPr>
      </w:pPr>
      <w:r w:rsidRPr="000C0C73">
        <w:rPr>
          <w:rFonts w:ascii="Calibri" w:hAnsi="Calibri" w:cs="Times"/>
          <w:b/>
          <w:sz w:val="20"/>
          <w:szCs w:val="20"/>
        </w:rPr>
        <w:t>Adults</w:t>
      </w:r>
    </w:p>
    <w:p w14:paraId="1EE17263" w14:textId="77777777" w:rsidR="0035594E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</w:p>
    <w:p w14:paraId="49EE14B5" w14:textId="77777777" w:rsidR="00B5370A" w:rsidRPr="000C0C73" w:rsidRDefault="00B5370A">
      <w:pPr>
        <w:rPr>
          <w:rFonts w:ascii="Calibri" w:hAnsi="Calibri"/>
          <w:sz w:val="20"/>
          <w:szCs w:val="20"/>
        </w:rPr>
      </w:pPr>
    </w:p>
    <w:p w14:paraId="4D9D4E4D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b/>
          <w:sz w:val="20"/>
          <w:szCs w:val="20"/>
        </w:rPr>
        <w:t>CIRCULATION</w:t>
      </w:r>
    </w:p>
    <w:p w14:paraId="26D1C50E" w14:textId="77777777" w:rsidR="00B5370A" w:rsidRPr="000C0C73" w:rsidRDefault="0035594E">
      <w:pPr>
        <w:rPr>
          <w:rFonts w:ascii="Calibri" w:hAnsi="Calibri" w:cs="Times"/>
          <w:b/>
          <w:sz w:val="20"/>
          <w:szCs w:val="20"/>
        </w:rPr>
      </w:pPr>
      <w:r w:rsidRPr="000C0C73">
        <w:rPr>
          <w:rFonts w:ascii="Calibri" w:hAnsi="Calibri" w:cs="Times"/>
          <w:b/>
          <w:sz w:val="20"/>
          <w:szCs w:val="20"/>
        </w:rPr>
        <w:t>Neonates</w:t>
      </w:r>
    </w:p>
    <w:p w14:paraId="58815ED6" w14:textId="77777777" w:rsidR="0035594E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</w:p>
    <w:p w14:paraId="76200CC8" w14:textId="77777777" w:rsidR="00B5370A" w:rsidRPr="000C0C73" w:rsidRDefault="0035594E">
      <w:pPr>
        <w:rPr>
          <w:rFonts w:ascii="Calibri" w:hAnsi="Calibri" w:cs="Times"/>
          <w:b/>
          <w:sz w:val="20"/>
          <w:szCs w:val="20"/>
        </w:rPr>
      </w:pPr>
      <w:r w:rsidRPr="000C0C73">
        <w:rPr>
          <w:rFonts w:ascii="Calibri" w:hAnsi="Calibri" w:cs="Times"/>
          <w:b/>
          <w:sz w:val="20"/>
          <w:szCs w:val="20"/>
        </w:rPr>
        <w:t>Children</w:t>
      </w:r>
    </w:p>
    <w:p w14:paraId="46975B14" w14:textId="77777777" w:rsidR="0035594E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</w:p>
    <w:p w14:paraId="378DE303" w14:textId="77777777" w:rsidR="00B5370A" w:rsidRPr="000C0C73" w:rsidRDefault="0035594E">
      <w:pPr>
        <w:rPr>
          <w:rFonts w:ascii="Calibri" w:hAnsi="Calibri" w:cs="Times"/>
          <w:b/>
          <w:sz w:val="20"/>
          <w:szCs w:val="20"/>
        </w:rPr>
      </w:pPr>
      <w:r w:rsidRPr="000C0C73">
        <w:rPr>
          <w:rFonts w:ascii="Calibri" w:hAnsi="Calibri" w:cs="Times"/>
          <w:b/>
          <w:sz w:val="20"/>
          <w:szCs w:val="20"/>
        </w:rPr>
        <w:t>Adults</w:t>
      </w:r>
    </w:p>
    <w:p w14:paraId="594AAE46" w14:textId="77777777" w:rsidR="0035594E" w:rsidRPr="000C0C73" w:rsidRDefault="0035594E" w:rsidP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</w:p>
    <w:p w14:paraId="210C9883" w14:textId="77777777" w:rsidR="00B5370A" w:rsidRPr="000C0C73" w:rsidRDefault="00B5370A">
      <w:pPr>
        <w:rPr>
          <w:rFonts w:ascii="Calibri" w:hAnsi="Calibri"/>
          <w:sz w:val="20"/>
          <w:szCs w:val="20"/>
        </w:rPr>
      </w:pPr>
    </w:p>
    <w:p w14:paraId="7B438E56" w14:textId="77777777" w:rsidR="00B5370A" w:rsidRPr="000C0C73" w:rsidRDefault="00B5370A">
      <w:pPr>
        <w:rPr>
          <w:rFonts w:ascii="Calibri" w:hAnsi="Calibri"/>
          <w:sz w:val="20"/>
          <w:szCs w:val="20"/>
        </w:rPr>
      </w:pPr>
    </w:p>
    <w:p w14:paraId="69B874A6" w14:textId="77777777" w:rsidR="0035594E" w:rsidRPr="000C0C73" w:rsidRDefault="0035594E">
      <w:pPr>
        <w:rPr>
          <w:rFonts w:ascii="Calibri" w:hAnsi="Calibri" w:cs="Trebuchet MS"/>
          <w:b/>
          <w:color w:val="000000"/>
          <w:sz w:val="20"/>
          <w:szCs w:val="20"/>
        </w:rPr>
      </w:pPr>
    </w:p>
    <w:p w14:paraId="645FE470" w14:textId="77777777" w:rsidR="0035594E" w:rsidRPr="000C0C73" w:rsidRDefault="0035594E">
      <w:pPr>
        <w:rPr>
          <w:rFonts w:ascii="Calibri" w:hAnsi="Calibri" w:cs="Trebuchet MS"/>
          <w:b/>
          <w:color w:val="000000"/>
          <w:sz w:val="20"/>
          <w:szCs w:val="20"/>
        </w:rPr>
      </w:pPr>
    </w:p>
    <w:p w14:paraId="4DCB7840" w14:textId="77777777" w:rsidR="0035594E" w:rsidRPr="000C0C73" w:rsidRDefault="0035594E">
      <w:pPr>
        <w:rPr>
          <w:rFonts w:ascii="Calibri" w:hAnsi="Calibri" w:cs="Trebuchet MS"/>
          <w:b/>
          <w:color w:val="000000"/>
          <w:sz w:val="20"/>
          <w:szCs w:val="20"/>
        </w:rPr>
      </w:pPr>
    </w:p>
    <w:p w14:paraId="11D107BE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rebuchet MS"/>
          <w:b/>
          <w:color w:val="000000"/>
          <w:sz w:val="20"/>
          <w:szCs w:val="20"/>
        </w:rPr>
        <w:t>Q3. Regarding Massive Transfusion Protocol (10 marks)</w:t>
      </w:r>
    </w:p>
    <w:p w14:paraId="1B22CB5C" w14:textId="77777777" w:rsidR="00B5370A" w:rsidRPr="000C0C73" w:rsidRDefault="00B5370A">
      <w:pPr>
        <w:rPr>
          <w:rFonts w:ascii="Calibri" w:hAnsi="Calibri"/>
          <w:sz w:val="20"/>
          <w:szCs w:val="20"/>
        </w:rPr>
      </w:pPr>
    </w:p>
    <w:p w14:paraId="20E038E7" w14:textId="77777777" w:rsidR="00B5370A" w:rsidRPr="000C0C73" w:rsidRDefault="0035594E" w:rsidP="0035594E">
      <w:pPr>
        <w:rPr>
          <w:rFonts w:ascii="Calibri" w:hAnsi="Calibri" w:cs="Trebuchet MS"/>
          <w:b/>
          <w:color w:val="000000"/>
          <w:sz w:val="20"/>
          <w:szCs w:val="20"/>
        </w:rPr>
      </w:pPr>
      <w:r w:rsidRPr="000C0C73">
        <w:rPr>
          <w:rFonts w:ascii="Calibri" w:hAnsi="Calibri" w:cs="Trebuchet MS"/>
          <w:b/>
          <w:color w:val="000000"/>
          <w:sz w:val="20"/>
          <w:szCs w:val="20"/>
        </w:rPr>
        <w:t>a. When do you trigger the MTP? (1 mark)</w:t>
      </w:r>
    </w:p>
    <w:p w14:paraId="54F3BD66" w14:textId="77777777" w:rsidR="000C0C73" w:rsidRPr="000C0C73" w:rsidRDefault="000C0C73" w:rsidP="0035594E">
      <w:pPr>
        <w:rPr>
          <w:rFonts w:ascii="Calibri" w:hAnsi="Calibri" w:cs="Times"/>
          <w:sz w:val="20"/>
          <w:szCs w:val="20"/>
          <w:u w:val="single"/>
        </w:rPr>
      </w:pPr>
    </w:p>
    <w:p w14:paraId="25B5D6D6" w14:textId="77777777" w:rsidR="0035594E" w:rsidRPr="000C0C73" w:rsidRDefault="0035594E" w:rsidP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</w:p>
    <w:p w14:paraId="4BFF8EFB" w14:textId="77777777" w:rsidR="00B5370A" w:rsidRPr="000C0C73" w:rsidRDefault="00B5370A">
      <w:pPr>
        <w:rPr>
          <w:rFonts w:ascii="Calibri" w:hAnsi="Calibri"/>
          <w:sz w:val="20"/>
          <w:szCs w:val="20"/>
        </w:rPr>
      </w:pPr>
    </w:p>
    <w:p w14:paraId="261D18B7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rebuchet MS"/>
          <w:b/>
          <w:color w:val="000000"/>
          <w:sz w:val="20"/>
          <w:szCs w:val="20"/>
        </w:rPr>
        <w:t>b. What are the components of a standard MTP? (1 mark)</w:t>
      </w:r>
    </w:p>
    <w:p w14:paraId="4549DCAD" w14:textId="77777777" w:rsidR="000C0C73" w:rsidRPr="000C0C73" w:rsidRDefault="000C0C73" w:rsidP="0035594E">
      <w:pPr>
        <w:rPr>
          <w:rFonts w:ascii="Calibri" w:hAnsi="Calibri" w:cs="Times"/>
          <w:sz w:val="20"/>
          <w:szCs w:val="20"/>
          <w:u w:val="single"/>
        </w:rPr>
      </w:pPr>
    </w:p>
    <w:p w14:paraId="3DA3BB87" w14:textId="77777777" w:rsidR="0035594E" w:rsidRPr="000C0C73" w:rsidRDefault="0035594E" w:rsidP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</w:p>
    <w:p w14:paraId="4D5E0C59" w14:textId="77777777" w:rsidR="00B5370A" w:rsidRPr="000C0C73" w:rsidRDefault="00B5370A">
      <w:pPr>
        <w:rPr>
          <w:rFonts w:ascii="Calibri" w:hAnsi="Calibri"/>
          <w:sz w:val="20"/>
          <w:szCs w:val="20"/>
        </w:rPr>
      </w:pPr>
    </w:p>
    <w:p w14:paraId="2C0C9829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rebuchet MS"/>
          <w:b/>
          <w:color w:val="000000"/>
          <w:sz w:val="20"/>
          <w:szCs w:val="20"/>
        </w:rPr>
        <w:t>c. What ratio of components do we aim for; name the supporting trial. (2 marks)</w:t>
      </w:r>
    </w:p>
    <w:p w14:paraId="7A3630F6" w14:textId="77777777" w:rsidR="000C0C73" w:rsidRPr="000C0C73" w:rsidRDefault="000C0C73" w:rsidP="0035594E">
      <w:pPr>
        <w:rPr>
          <w:rFonts w:ascii="Calibri" w:hAnsi="Calibri" w:cs="Times"/>
          <w:sz w:val="20"/>
          <w:szCs w:val="20"/>
          <w:u w:val="single"/>
        </w:rPr>
      </w:pPr>
    </w:p>
    <w:p w14:paraId="0C0145EE" w14:textId="77777777" w:rsidR="0035594E" w:rsidRPr="000C0C73" w:rsidRDefault="0035594E" w:rsidP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</w:p>
    <w:p w14:paraId="27E478FB" w14:textId="77777777" w:rsidR="000C0C73" w:rsidRPr="000C0C73" w:rsidRDefault="000C0C73">
      <w:pPr>
        <w:rPr>
          <w:rFonts w:ascii="Calibri" w:hAnsi="Calibri" w:cs="Times"/>
          <w:sz w:val="20"/>
          <w:szCs w:val="20"/>
          <w:u w:val="single"/>
        </w:rPr>
      </w:pPr>
    </w:p>
    <w:p w14:paraId="0301ED89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</w:p>
    <w:p w14:paraId="7C0244A8" w14:textId="77777777" w:rsidR="00B5370A" w:rsidRPr="000C0C73" w:rsidRDefault="00B5370A">
      <w:pPr>
        <w:rPr>
          <w:rFonts w:ascii="Calibri" w:hAnsi="Calibri"/>
          <w:sz w:val="20"/>
          <w:szCs w:val="20"/>
        </w:rPr>
      </w:pPr>
    </w:p>
    <w:p w14:paraId="7E10E175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rebuchet MS"/>
          <w:b/>
          <w:color w:val="000000"/>
          <w:sz w:val="20"/>
          <w:szCs w:val="20"/>
        </w:rPr>
        <w:t>d. What parameters should you monitor upon activating the MTP? (6 marks)</w:t>
      </w:r>
    </w:p>
    <w:p w14:paraId="68A64328" w14:textId="77777777" w:rsidR="000C0C73" w:rsidRPr="000C0C73" w:rsidRDefault="000C0C73" w:rsidP="0035594E">
      <w:pPr>
        <w:rPr>
          <w:rFonts w:ascii="Calibri" w:hAnsi="Calibri" w:cs="Times"/>
          <w:sz w:val="20"/>
          <w:szCs w:val="20"/>
          <w:u w:val="single"/>
        </w:rPr>
      </w:pPr>
    </w:p>
    <w:p w14:paraId="4D6B46E6" w14:textId="77777777" w:rsidR="0035594E" w:rsidRPr="000C0C73" w:rsidRDefault="0035594E" w:rsidP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</w:p>
    <w:p w14:paraId="278BB894" w14:textId="77777777" w:rsidR="00B5370A" w:rsidRPr="000C0C73" w:rsidRDefault="00B5370A">
      <w:pPr>
        <w:rPr>
          <w:rFonts w:ascii="Calibri" w:hAnsi="Calibri"/>
          <w:sz w:val="20"/>
          <w:szCs w:val="20"/>
        </w:rPr>
      </w:pPr>
    </w:p>
    <w:p w14:paraId="3634C322" w14:textId="77777777" w:rsidR="00B5370A" w:rsidRPr="000C0C73" w:rsidRDefault="00B5370A">
      <w:pPr>
        <w:rPr>
          <w:rFonts w:ascii="Calibri" w:hAnsi="Calibri"/>
          <w:sz w:val="20"/>
          <w:szCs w:val="20"/>
        </w:rPr>
      </w:pPr>
    </w:p>
    <w:p w14:paraId="212EC020" w14:textId="77777777" w:rsidR="0035594E" w:rsidRPr="000C0C73" w:rsidRDefault="0035594E">
      <w:pPr>
        <w:rPr>
          <w:rFonts w:ascii="Calibri" w:hAnsi="Calibri" w:cs="Trebuchet MS"/>
          <w:b/>
          <w:color w:val="000000"/>
          <w:sz w:val="20"/>
          <w:szCs w:val="20"/>
        </w:rPr>
      </w:pPr>
    </w:p>
    <w:p w14:paraId="198D5E20" w14:textId="77777777" w:rsidR="0035594E" w:rsidRPr="000C0C73" w:rsidRDefault="0035594E">
      <w:pPr>
        <w:rPr>
          <w:rFonts w:ascii="Calibri" w:hAnsi="Calibri" w:cs="Trebuchet MS"/>
          <w:b/>
          <w:color w:val="000000"/>
          <w:sz w:val="20"/>
          <w:szCs w:val="20"/>
        </w:rPr>
      </w:pPr>
    </w:p>
    <w:p w14:paraId="5F60A493" w14:textId="77777777" w:rsidR="0035594E" w:rsidRPr="000C0C73" w:rsidRDefault="0035594E">
      <w:pPr>
        <w:rPr>
          <w:rFonts w:ascii="Calibri" w:hAnsi="Calibri" w:cs="Trebuchet MS"/>
          <w:b/>
          <w:color w:val="000000"/>
          <w:sz w:val="20"/>
          <w:szCs w:val="20"/>
        </w:rPr>
      </w:pPr>
    </w:p>
    <w:p w14:paraId="19968906" w14:textId="77777777" w:rsidR="0035594E" w:rsidRPr="000C0C73" w:rsidRDefault="0035594E">
      <w:pPr>
        <w:rPr>
          <w:rFonts w:ascii="Calibri" w:hAnsi="Calibri" w:cs="Trebuchet MS"/>
          <w:b/>
          <w:color w:val="000000"/>
          <w:sz w:val="20"/>
          <w:szCs w:val="20"/>
        </w:rPr>
      </w:pPr>
    </w:p>
    <w:p w14:paraId="3F137B0E" w14:textId="77777777" w:rsidR="0035594E" w:rsidRPr="000C0C73" w:rsidRDefault="0035594E">
      <w:pPr>
        <w:rPr>
          <w:rFonts w:ascii="Calibri" w:hAnsi="Calibri" w:cs="Trebuchet MS"/>
          <w:b/>
          <w:color w:val="000000"/>
          <w:sz w:val="20"/>
          <w:szCs w:val="20"/>
        </w:rPr>
      </w:pPr>
    </w:p>
    <w:p w14:paraId="696493B0" w14:textId="77777777" w:rsidR="0035594E" w:rsidRPr="000C0C73" w:rsidRDefault="0035594E">
      <w:pPr>
        <w:rPr>
          <w:rFonts w:ascii="Calibri" w:hAnsi="Calibri" w:cs="Trebuchet MS"/>
          <w:b/>
          <w:color w:val="000000"/>
          <w:sz w:val="20"/>
          <w:szCs w:val="20"/>
        </w:rPr>
      </w:pPr>
    </w:p>
    <w:p w14:paraId="5282AB57" w14:textId="77777777" w:rsidR="0035594E" w:rsidRPr="000C0C73" w:rsidRDefault="0035594E">
      <w:pPr>
        <w:rPr>
          <w:rFonts w:ascii="Calibri" w:hAnsi="Calibri" w:cs="Trebuchet MS"/>
          <w:b/>
          <w:color w:val="000000"/>
          <w:sz w:val="20"/>
          <w:szCs w:val="20"/>
        </w:rPr>
      </w:pPr>
    </w:p>
    <w:p w14:paraId="79F411BA" w14:textId="77777777" w:rsidR="0035594E" w:rsidRPr="000C0C73" w:rsidRDefault="0035594E">
      <w:pPr>
        <w:rPr>
          <w:rFonts w:ascii="Calibri" w:hAnsi="Calibri" w:cs="Trebuchet MS"/>
          <w:b/>
          <w:color w:val="000000"/>
          <w:sz w:val="20"/>
          <w:szCs w:val="20"/>
        </w:rPr>
      </w:pPr>
    </w:p>
    <w:p w14:paraId="235906B5" w14:textId="77777777" w:rsidR="0035594E" w:rsidRPr="000C0C73" w:rsidRDefault="0035594E">
      <w:pPr>
        <w:rPr>
          <w:rFonts w:ascii="Calibri" w:hAnsi="Calibri" w:cs="Trebuchet MS"/>
          <w:b/>
          <w:color w:val="000000"/>
          <w:sz w:val="20"/>
          <w:szCs w:val="20"/>
        </w:rPr>
      </w:pPr>
    </w:p>
    <w:p w14:paraId="2963043A" w14:textId="77777777" w:rsidR="0035594E" w:rsidRPr="000C0C73" w:rsidRDefault="0035594E">
      <w:pPr>
        <w:rPr>
          <w:rFonts w:ascii="Calibri" w:hAnsi="Calibri" w:cs="Trebuchet MS"/>
          <w:b/>
          <w:color w:val="000000"/>
          <w:sz w:val="20"/>
          <w:szCs w:val="20"/>
        </w:rPr>
      </w:pPr>
    </w:p>
    <w:p w14:paraId="56A600EE" w14:textId="77777777" w:rsidR="0035594E" w:rsidRPr="000C0C73" w:rsidRDefault="0035594E">
      <w:pPr>
        <w:rPr>
          <w:rFonts w:ascii="Calibri" w:hAnsi="Calibri" w:cs="Trebuchet MS"/>
          <w:b/>
          <w:color w:val="000000"/>
          <w:sz w:val="20"/>
          <w:szCs w:val="20"/>
        </w:rPr>
      </w:pPr>
    </w:p>
    <w:p w14:paraId="397E9ED3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rebuchet MS"/>
          <w:b/>
          <w:color w:val="000000"/>
          <w:sz w:val="20"/>
          <w:szCs w:val="20"/>
        </w:rPr>
        <w:t>Q4. A 2yo girl presents with her parents after running into the edge of a coffee table. She sustained a 4cm frontal scalp laceration above her left eyebrow. You are not concerned about intra-cranial head injury. Discuss the anaesthetic options in the procedural management of this child. (8 marks)</w:t>
      </w:r>
    </w:p>
    <w:p w14:paraId="499FE1DD" w14:textId="77777777" w:rsidR="00B5370A" w:rsidRPr="000C0C73" w:rsidRDefault="00B5370A">
      <w:pPr>
        <w:rPr>
          <w:rFonts w:ascii="Calibri" w:hAnsi="Calibri"/>
          <w:sz w:val="20"/>
          <w:szCs w:val="20"/>
        </w:rPr>
      </w:pPr>
    </w:p>
    <w:p w14:paraId="15A8B3A1" w14:textId="77777777" w:rsidR="0035594E" w:rsidRPr="000C0C73" w:rsidRDefault="0035594E" w:rsidP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</w:p>
    <w:p w14:paraId="03FFE0E3" w14:textId="77777777" w:rsidR="0035594E" w:rsidRPr="000C0C73" w:rsidRDefault="0035594E" w:rsidP="0035594E">
      <w:pPr>
        <w:rPr>
          <w:rFonts w:ascii="Calibri" w:hAnsi="Calibri" w:cs="Times"/>
          <w:sz w:val="20"/>
          <w:szCs w:val="20"/>
          <w:u w:val="single"/>
        </w:rPr>
      </w:pPr>
    </w:p>
    <w:p w14:paraId="0A631D30" w14:textId="77777777" w:rsidR="0035594E" w:rsidRPr="000C0C73" w:rsidRDefault="0035594E" w:rsidP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</w:p>
    <w:p w14:paraId="1763812C" w14:textId="77777777" w:rsidR="0035594E" w:rsidRPr="000C0C73" w:rsidRDefault="0035594E" w:rsidP="0035594E">
      <w:pPr>
        <w:rPr>
          <w:rFonts w:ascii="Calibri" w:hAnsi="Calibri" w:cs="Times"/>
          <w:sz w:val="20"/>
          <w:szCs w:val="20"/>
          <w:u w:val="single"/>
        </w:rPr>
      </w:pPr>
    </w:p>
    <w:p w14:paraId="5F5F3A71" w14:textId="77777777" w:rsidR="0035594E" w:rsidRPr="000C0C73" w:rsidRDefault="0035594E" w:rsidP="0035594E">
      <w:pPr>
        <w:rPr>
          <w:rFonts w:ascii="Calibri" w:hAnsi="Calibri" w:cs="Times"/>
          <w:sz w:val="20"/>
          <w:szCs w:val="20"/>
          <w:u w:val="single"/>
        </w:rPr>
      </w:pP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</w:p>
    <w:p w14:paraId="6351E980" w14:textId="77777777" w:rsidR="0035594E" w:rsidRPr="000C0C73" w:rsidRDefault="0035594E" w:rsidP="0035594E">
      <w:pPr>
        <w:rPr>
          <w:rFonts w:ascii="Calibri" w:hAnsi="Calibri" w:cs="Times"/>
          <w:sz w:val="20"/>
          <w:szCs w:val="20"/>
          <w:u w:val="single"/>
        </w:rPr>
      </w:pPr>
    </w:p>
    <w:p w14:paraId="5877B548" w14:textId="77777777" w:rsidR="0035594E" w:rsidRPr="000C0C73" w:rsidRDefault="0035594E" w:rsidP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</w:p>
    <w:p w14:paraId="03726693" w14:textId="77777777" w:rsidR="0035594E" w:rsidRPr="000C0C73" w:rsidRDefault="0035594E" w:rsidP="0035594E">
      <w:pPr>
        <w:rPr>
          <w:rFonts w:ascii="Calibri" w:hAnsi="Calibri" w:cs="Times"/>
          <w:sz w:val="20"/>
          <w:szCs w:val="20"/>
          <w:u w:val="single"/>
        </w:rPr>
      </w:pPr>
    </w:p>
    <w:p w14:paraId="56D5B997" w14:textId="77777777" w:rsidR="0035594E" w:rsidRPr="000C0C73" w:rsidRDefault="0035594E" w:rsidP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</w:p>
    <w:p w14:paraId="603DCBCA" w14:textId="77777777" w:rsidR="0035594E" w:rsidRPr="000C0C73" w:rsidRDefault="0035594E" w:rsidP="0035594E">
      <w:pPr>
        <w:rPr>
          <w:rFonts w:ascii="Calibri" w:hAnsi="Calibri" w:cs="Times"/>
          <w:sz w:val="20"/>
          <w:szCs w:val="20"/>
          <w:u w:val="single"/>
        </w:rPr>
      </w:pPr>
    </w:p>
    <w:p w14:paraId="3DC000D7" w14:textId="77777777" w:rsidR="0035594E" w:rsidRPr="000C0C73" w:rsidRDefault="0035594E" w:rsidP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</w:p>
    <w:p w14:paraId="09ED06A2" w14:textId="77777777" w:rsidR="0035594E" w:rsidRPr="000C0C73" w:rsidRDefault="0035594E" w:rsidP="0035594E">
      <w:pPr>
        <w:rPr>
          <w:rFonts w:ascii="Calibri" w:hAnsi="Calibri" w:cs="Times"/>
          <w:sz w:val="20"/>
          <w:szCs w:val="20"/>
          <w:u w:val="single"/>
        </w:rPr>
      </w:pPr>
    </w:p>
    <w:p w14:paraId="6524361D" w14:textId="77777777" w:rsidR="0035594E" w:rsidRPr="000C0C73" w:rsidRDefault="0035594E" w:rsidP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</w:p>
    <w:p w14:paraId="393CD864" w14:textId="77777777" w:rsidR="0035594E" w:rsidRPr="000C0C73" w:rsidRDefault="0035594E" w:rsidP="0035594E">
      <w:pPr>
        <w:rPr>
          <w:rFonts w:ascii="Calibri" w:hAnsi="Calibri" w:cs="Times"/>
          <w:sz w:val="20"/>
          <w:szCs w:val="20"/>
          <w:u w:val="single"/>
        </w:rPr>
      </w:pPr>
    </w:p>
    <w:p w14:paraId="6E4656B5" w14:textId="77777777" w:rsidR="0035594E" w:rsidRPr="000C0C73" w:rsidRDefault="0035594E" w:rsidP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  <w:r w:rsidRPr="000C0C73">
        <w:rPr>
          <w:rFonts w:ascii="Calibri" w:hAnsi="Calibri" w:cs="Times"/>
          <w:sz w:val="20"/>
          <w:szCs w:val="20"/>
          <w:u w:val="single"/>
        </w:rPr>
        <w:tab/>
      </w:r>
    </w:p>
    <w:p w14:paraId="1B794A8D" w14:textId="77777777" w:rsidR="00B5370A" w:rsidRPr="000C0C73" w:rsidRDefault="00B5370A">
      <w:pPr>
        <w:rPr>
          <w:rFonts w:ascii="Calibri" w:hAnsi="Calibri"/>
          <w:sz w:val="20"/>
          <w:szCs w:val="20"/>
        </w:rPr>
      </w:pPr>
    </w:p>
    <w:p w14:paraId="172DD32D" w14:textId="77777777" w:rsidR="00B5370A" w:rsidRPr="000C0C73" w:rsidRDefault="00B5370A">
      <w:pPr>
        <w:rPr>
          <w:rFonts w:ascii="Calibri" w:hAnsi="Calibri"/>
          <w:sz w:val="20"/>
          <w:szCs w:val="20"/>
        </w:rPr>
      </w:pPr>
    </w:p>
    <w:p w14:paraId="540B118E" w14:textId="77777777" w:rsidR="00B5370A" w:rsidRPr="000C0C73" w:rsidRDefault="00B5370A">
      <w:pPr>
        <w:rPr>
          <w:rFonts w:ascii="Calibri" w:hAnsi="Calibri"/>
          <w:sz w:val="20"/>
          <w:szCs w:val="20"/>
        </w:rPr>
      </w:pPr>
    </w:p>
    <w:p w14:paraId="47AD54DE" w14:textId="77777777" w:rsidR="0035594E" w:rsidRPr="000C0C73" w:rsidRDefault="0035594E">
      <w:pPr>
        <w:rPr>
          <w:rFonts w:ascii="Calibri" w:hAnsi="Calibri" w:cs="Times"/>
          <w:b/>
          <w:sz w:val="20"/>
          <w:szCs w:val="20"/>
        </w:rPr>
      </w:pPr>
    </w:p>
    <w:p w14:paraId="5F9DB225" w14:textId="77777777" w:rsidR="0035594E" w:rsidRPr="000C0C73" w:rsidRDefault="0035594E">
      <w:pPr>
        <w:rPr>
          <w:rFonts w:ascii="Calibri" w:hAnsi="Calibri" w:cs="Times"/>
          <w:b/>
          <w:sz w:val="20"/>
          <w:szCs w:val="20"/>
        </w:rPr>
      </w:pPr>
    </w:p>
    <w:p w14:paraId="3FC82C0E" w14:textId="77777777" w:rsidR="0035594E" w:rsidRPr="000C0C73" w:rsidRDefault="0035594E">
      <w:pPr>
        <w:rPr>
          <w:rFonts w:ascii="Calibri" w:hAnsi="Calibri" w:cs="Times"/>
          <w:b/>
          <w:sz w:val="20"/>
          <w:szCs w:val="20"/>
        </w:rPr>
      </w:pPr>
    </w:p>
    <w:p w14:paraId="7D4EDD2A" w14:textId="77777777" w:rsidR="0035594E" w:rsidRPr="000C0C73" w:rsidRDefault="0035594E">
      <w:pPr>
        <w:rPr>
          <w:rFonts w:ascii="Calibri" w:hAnsi="Calibri" w:cs="Times"/>
          <w:b/>
          <w:sz w:val="20"/>
          <w:szCs w:val="20"/>
        </w:rPr>
      </w:pPr>
    </w:p>
    <w:p w14:paraId="55878A6B" w14:textId="77777777" w:rsidR="0035594E" w:rsidRPr="000C0C73" w:rsidRDefault="0035594E">
      <w:pPr>
        <w:rPr>
          <w:rFonts w:ascii="Calibri" w:hAnsi="Calibri" w:cs="Times"/>
          <w:b/>
          <w:sz w:val="20"/>
          <w:szCs w:val="20"/>
        </w:rPr>
      </w:pPr>
    </w:p>
    <w:p w14:paraId="4BD615F1" w14:textId="77777777" w:rsidR="0035594E" w:rsidRPr="000C0C73" w:rsidRDefault="0035594E">
      <w:pPr>
        <w:rPr>
          <w:rFonts w:ascii="Calibri" w:hAnsi="Calibri" w:cs="Times"/>
          <w:b/>
          <w:sz w:val="20"/>
          <w:szCs w:val="20"/>
        </w:rPr>
      </w:pPr>
    </w:p>
    <w:p w14:paraId="6F14AE0B" w14:textId="77777777" w:rsidR="0035594E" w:rsidRPr="000C0C73" w:rsidRDefault="0035594E">
      <w:pPr>
        <w:rPr>
          <w:rFonts w:ascii="Calibri" w:hAnsi="Calibri" w:cs="Times"/>
          <w:b/>
          <w:sz w:val="20"/>
          <w:szCs w:val="20"/>
        </w:rPr>
      </w:pPr>
    </w:p>
    <w:p w14:paraId="0765C0A1" w14:textId="77777777" w:rsidR="0035594E" w:rsidRPr="000C0C73" w:rsidRDefault="0035594E">
      <w:pPr>
        <w:rPr>
          <w:rFonts w:ascii="Calibri" w:hAnsi="Calibri" w:cs="Times"/>
          <w:b/>
          <w:sz w:val="20"/>
          <w:szCs w:val="20"/>
        </w:rPr>
      </w:pPr>
    </w:p>
    <w:p w14:paraId="659B91DD" w14:textId="77777777" w:rsidR="0035594E" w:rsidRPr="000C0C73" w:rsidRDefault="0035594E">
      <w:pPr>
        <w:rPr>
          <w:rFonts w:ascii="Calibri" w:hAnsi="Calibri" w:cs="Times"/>
          <w:b/>
          <w:sz w:val="20"/>
          <w:szCs w:val="20"/>
        </w:rPr>
      </w:pPr>
    </w:p>
    <w:p w14:paraId="1C37C007" w14:textId="77777777" w:rsidR="0035594E" w:rsidRPr="000C0C73" w:rsidRDefault="0035594E">
      <w:pPr>
        <w:rPr>
          <w:rFonts w:ascii="Calibri" w:hAnsi="Calibri" w:cs="Times"/>
          <w:b/>
          <w:sz w:val="20"/>
          <w:szCs w:val="20"/>
        </w:rPr>
      </w:pPr>
    </w:p>
    <w:p w14:paraId="21CE7FDF" w14:textId="77777777" w:rsidR="0035594E" w:rsidRPr="000C0C73" w:rsidRDefault="0035594E">
      <w:pPr>
        <w:rPr>
          <w:rFonts w:ascii="Calibri" w:hAnsi="Calibri" w:cs="Times"/>
          <w:b/>
          <w:sz w:val="20"/>
          <w:szCs w:val="20"/>
        </w:rPr>
      </w:pPr>
    </w:p>
    <w:p w14:paraId="0A0C51C0" w14:textId="77777777" w:rsidR="0035594E" w:rsidRPr="000C0C73" w:rsidRDefault="0035594E">
      <w:pPr>
        <w:rPr>
          <w:rFonts w:ascii="Calibri" w:hAnsi="Calibri" w:cs="Times"/>
          <w:b/>
          <w:sz w:val="20"/>
          <w:szCs w:val="20"/>
        </w:rPr>
      </w:pPr>
    </w:p>
    <w:p w14:paraId="15A8EE05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b/>
          <w:sz w:val="20"/>
          <w:szCs w:val="20"/>
        </w:rPr>
        <w:t>ANSWERS</w:t>
      </w:r>
    </w:p>
    <w:p w14:paraId="0CC0034C" w14:textId="77777777" w:rsidR="00B5370A" w:rsidRPr="000C0C73" w:rsidRDefault="00B5370A">
      <w:pPr>
        <w:rPr>
          <w:rFonts w:ascii="Calibri" w:hAnsi="Calibri"/>
          <w:sz w:val="20"/>
          <w:szCs w:val="20"/>
        </w:rPr>
      </w:pPr>
    </w:p>
    <w:p w14:paraId="3D4B270B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b/>
          <w:sz w:val="20"/>
          <w:szCs w:val="20"/>
        </w:rPr>
        <w:t xml:space="preserve">A </w:t>
      </w:r>
      <w:proofErr w:type="gramStart"/>
      <w:r w:rsidRPr="000C0C73">
        <w:rPr>
          <w:rFonts w:ascii="Calibri" w:hAnsi="Calibri" w:cs="Times"/>
          <w:b/>
          <w:sz w:val="20"/>
          <w:szCs w:val="20"/>
        </w:rPr>
        <w:t>65 year old</w:t>
      </w:r>
      <w:proofErr w:type="gramEnd"/>
      <w:r w:rsidRPr="000C0C73">
        <w:rPr>
          <w:rFonts w:ascii="Calibri" w:hAnsi="Calibri" w:cs="Times"/>
          <w:b/>
          <w:sz w:val="20"/>
          <w:szCs w:val="20"/>
        </w:rPr>
        <w:t xml:space="preserve"> male presents following a fall. He complains of a painful swollen left wrist.</w:t>
      </w:r>
    </w:p>
    <w:p w14:paraId="07259FD3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b/>
          <w:sz w:val="20"/>
          <w:szCs w:val="20"/>
        </w:rPr>
        <w:t>a. Describe his x-ray (2 Mark)</w:t>
      </w:r>
    </w:p>
    <w:p w14:paraId="4971186D" w14:textId="77777777" w:rsidR="00B5370A" w:rsidRPr="00876A1A" w:rsidRDefault="0035594E">
      <w:pPr>
        <w:rPr>
          <w:rFonts w:ascii="Calibri" w:hAnsi="Calibri"/>
          <w:sz w:val="20"/>
          <w:szCs w:val="20"/>
        </w:rPr>
      </w:pPr>
      <w:r w:rsidRPr="00876A1A">
        <w:rPr>
          <w:rFonts w:ascii="Calibri" w:hAnsi="Calibri" w:cs="Times"/>
          <w:sz w:val="20"/>
          <w:szCs w:val="20"/>
        </w:rPr>
        <w:t>1 Mark for intra-articular fracture distal radius</w:t>
      </w:r>
    </w:p>
    <w:p w14:paraId="12C2DEF9" w14:textId="77777777" w:rsidR="00B5370A" w:rsidRPr="00876A1A" w:rsidRDefault="0035594E">
      <w:pPr>
        <w:rPr>
          <w:rFonts w:ascii="Calibri" w:hAnsi="Calibri"/>
          <w:sz w:val="20"/>
          <w:szCs w:val="20"/>
        </w:rPr>
      </w:pPr>
      <w:r w:rsidRPr="00876A1A">
        <w:rPr>
          <w:rFonts w:ascii="Calibri" w:hAnsi="Calibri" w:cs="Times"/>
          <w:sz w:val="20"/>
          <w:szCs w:val="20"/>
        </w:rPr>
        <w:t>1 Mark for dorsal angulation</w:t>
      </w:r>
    </w:p>
    <w:p w14:paraId="58F0B3F9" w14:textId="77777777" w:rsidR="00B5370A" w:rsidRPr="00876A1A" w:rsidRDefault="0035594E">
      <w:pPr>
        <w:rPr>
          <w:rFonts w:ascii="Calibri" w:hAnsi="Calibri"/>
          <w:sz w:val="20"/>
          <w:szCs w:val="20"/>
        </w:rPr>
      </w:pPr>
      <w:r w:rsidRPr="00876A1A">
        <w:rPr>
          <w:rFonts w:ascii="Calibri" w:hAnsi="Calibri" w:cs="Times"/>
          <w:sz w:val="20"/>
          <w:szCs w:val="20"/>
        </w:rPr>
        <w:t>No marks given for Colle's fracture</w:t>
      </w:r>
    </w:p>
    <w:p w14:paraId="2535362B" w14:textId="77777777" w:rsidR="00B5370A" w:rsidRPr="00876A1A" w:rsidRDefault="00B5370A">
      <w:pPr>
        <w:rPr>
          <w:rFonts w:ascii="Calibri" w:hAnsi="Calibri"/>
          <w:sz w:val="20"/>
          <w:szCs w:val="20"/>
        </w:rPr>
      </w:pPr>
    </w:p>
    <w:p w14:paraId="056BD9E1" w14:textId="77777777" w:rsidR="00B5370A" w:rsidRPr="00876A1A" w:rsidRDefault="0035594E">
      <w:pPr>
        <w:rPr>
          <w:rFonts w:ascii="Calibri" w:hAnsi="Calibri"/>
          <w:sz w:val="20"/>
          <w:szCs w:val="20"/>
        </w:rPr>
      </w:pPr>
      <w:r w:rsidRPr="00876A1A">
        <w:rPr>
          <w:rFonts w:ascii="Calibri" w:hAnsi="Calibri" w:cs="Times"/>
          <w:b/>
          <w:sz w:val="20"/>
          <w:szCs w:val="20"/>
        </w:rPr>
        <w:t xml:space="preserve">b. List the contra-indications to performing a Bier's block </w:t>
      </w:r>
      <w:proofErr w:type="gramStart"/>
      <w:r w:rsidRPr="00876A1A">
        <w:rPr>
          <w:rFonts w:ascii="Calibri" w:hAnsi="Calibri" w:cs="Times"/>
          <w:b/>
          <w:sz w:val="20"/>
          <w:szCs w:val="20"/>
        </w:rPr>
        <w:t>( 4</w:t>
      </w:r>
      <w:proofErr w:type="gramEnd"/>
      <w:r w:rsidRPr="00876A1A">
        <w:rPr>
          <w:rFonts w:ascii="Calibri" w:hAnsi="Calibri" w:cs="Times"/>
          <w:b/>
          <w:sz w:val="20"/>
          <w:szCs w:val="20"/>
        </w:rPr>
        <w:t xml:space="preserve"> Marks)</w:t>
      </w:r>
    </w:p>
    <w:p w14:paraId="15924071" w14:textId="77777777" w:rsidR="00B5370A" w:rsidRPr="00876A1A" w:rsidRDefault="0035594E">
      <w:pPr>
        <w:rPr>
          <w:rFonts w:ascii="Calibri" w:hAnsi="Calibri"/>
          <w:sz w:val="20"/>
          <w:szCs w:val="20"/>
        </w:rPr>
      </w:pPr>
      <w:r w:rsidRPr="00876A1A">
        <w:rPr>
          <w:rFonts w:ascii="Calibri" w:hAnsi="Calibri" w:cs="Times"/>
          <w:sz w:val="20"/>
          <w:szCs w:val="20"/>
        </w:rPr>
        <w:t>1/2 Mark each to maximum of 4 marks from:</w:t>
      </w:r>
    </w:p>
    <w:p w14:paraId="26BEEF44" w14:textId="77777777" w:rsidR="00B5370A" w:rsidRPr="00876A1A" w:rsidRDefault="0035594E">
      <w:pPr>
        <w:rPr>
          <w:rFonts w:ascii="Calibri" w:hAnsi="Calibri"/>
          <w:sz w:val="20"/>
          <w:szCs w:val="20"/>
        </w:rPr>
      </w:pPr>
      <w:r w:rsidRPr="00876A1A">
        <w:rPr>
          <w:rFonts w:ascii="Calibri" w:hAnsi="Calibri" w:cs="Times"/>
          <w:sz w:val="20"/>
          <w:szCs w:val="20"/>
        </w:rPr>
        <w:t>Refusal of procedure</w:t>
      </w:r>
    </w:p>
    <w:p w14:paraId="05EDD0BC" w14:textId="77777777" w:rsidR="00B5370A" w:rsidRPr="00876A1A" w:rsidRDefault="0035594E">
      <w:pPr>
        <w:rPr>
          <w:rFonts w:ascii="Calibri" w:hAnsi="Calibri"/>
          <w:sz w:val="20"/>
          <w:szCs w:val="20"/>
        </w:rPr>
      </w:pPr>
      <w:r w:rsidRPr="00876A1A">
        <w:rPr>
          <w:rFonts w:ascii="Calibri" w:hAnsi="Calibri" w:cs="Times"/>
          <w:sz w:val="20"/>
          <w:szCs w:val="20"/>
        </w:rPr>
        <w:t>Uncooperative patient</w:t>
      </w:r>
    </w:p>
    <w:p w14:paraId="0F6D6549" w14:textId="77777777" w:rsidR="00B5370A" w:rsidRPr="00876A1A" w:rsidRDefault="0035594E">
      <w:pPr>
        <w:rPr>
          <w:rFonts w:ascii="Calibri" w:hAnsi="Calibri"/>
          <w:sz w:val="20"/>
          <w:szCs w:val="20"/>
        </w:rPr>
      </w:pPr>
      <w:r w:rsidRPr="00876A1A">
        <w:rPr>
          <w:rFonts w:ascii="Calibri" w:hAnsi="Calibri" w:cs="Times"/>
          <w:sz w:val="20"/>
          <w:szCs w:val="20"/>
        </w:rPr>
        <w:t>Compromised limb circulation</w:t>
      </w:r>
    </w:p>
    <w:p w14:paraId="72D362B4" w14:textId="77777777" w:rsidR="00B5370A" w:rsidRPr="00876A1A" w:rsidRDefault="0035594E">
      <w:pPr>
        <w:rPr>
          <w:rFonts w:ascii="Calibri" w:hAnsi="Calibri"/>
          <w:sz w:val="20"/>
          <w:szCs w:val="20"/>
        </w:rPr>
      </w:pPr>
      <w:r w:rsidRPr="00876A1A">
        <w:rPr>
          <w:rFonts w:ascii="Calibri" w:hAnsi="Calibri" w:cs="Times"/>
          <w:sz w:val="20"/>
          <w:szCs w:val="20"/>
        </w:rPr>
        <w:t>Compartment syndrome of affected limb</w:t>
      </w:r>
    </w:p>
    <w:p w14:paraId="327E94A5" w14:textId="77777777" w:rsidR="00B5370A" w:rsidRPr="00876A1A" w:rsidRDefault="0035594E">
      <w:pPr>
        <w:rPr>
          <w:rFonts w:ascii="Calibri" w:hAnsi="Calibri"/>
          <w:sz w:val="20"/>
          <w:szCs w:val="20"/>
        </w:rPr>
      </w:pPr>
      <w:r w:rsidRPr="00876A1A">
        <w:rPr>
          <w:rFonts w:ascii="Calibri" w:hAnsi="Calibri" w:cs="Times"/>
          <w:sz w:val="20"/>
          <w:szCs w:val="20"/>
        </w:rPr>
        <w:t>Sickle cell disease</w:t>
      </w:r>
    </w:p>
    <w:p w14:paraId="3D193E28" w14:textId="77777777" w:rsidR="00B5370A" w:rsidRPr="00876A1A" w:rsidRDefault="0035594E">
      <w:pPr>
        <w:rPr>
          <w:rFonts w:ascii="Calibri" w:hAnsi="Calibri"/>
          <w:sz w:val="20"/>
          <w:szCs w:val="20"/>
        </w:rPr>
      </w:pPr>
      <w:r w:rsidRPr="00876A1A">
        <w:rPr>
          <w:rFonts w:ascii="Calibri" w:hAnsi="Calibri" w:cs="Times"/>
          <w:sz w:val="20"/>
          <w:szCs w:val="20"/>
        </w:rPr>
        <w:t xml:space="preserve">Ipsilateral # </w:t>
      </w:r>
      <w:proofErr w:type="spellStart"/>
      <w:r w:rsidRPr="00876A1A">
        <w:rPr>
          <w:rFonts w:ascii="Calibri" w:hAnsi="Calibri" w:cs="Times"/>
          <w:sz w:val="20"/>
          <w:szCs w:val="20"/>
        </w:rPr>
        <w:t>humerus</w:t>
      </w:r>
      <w:proofErr w:type="spellEnd"/>
    </w:p>
    <w:p w14:paraId="0C725190" w14:textId="77777777" w:rsidR="00B5370A" w:rsidRPr="00876A1A" w:rsidRDefault="0035594E">
      <w:pPr>
        <w:rPr>
          <w:rFonts w:ascii="Calibri" w:hAnsi="Calibri"/>
          <w:sz w:val="20"/>
          <w:szCs w:val="20"/>
        </w:rPr>
      </w:pPr>
      <w:r w:rsidRPr="00876A1A">
        <w:rPr>
          <w:rFonts w:ascii="Calibri" w:hAnsi="Calibri" w:cs="Times"/>
          <w:sz w:val="20"/>
          <w:szCs w:val="20"/>
        </w:rPr>
        <w:t>LA Sensitivity / allergy</w:t>
      </w:r>
    </w:p>
    <w:p w14:paraId="18AFAA4D" w14:textId="77777777" w:rsidR="00B5370A" w:rsidRPr="00876A1A" w:rsidRDefault="0035594E">
      <w:pPr>
        <w:rPr>
          <w:rFonts w:ascii="Calibri" w:hAnsi="Calibri"/>
          <w:sz w:val="20"/>
          <w:szCs w:val="20"/>
        </w:rPr>
      </w:pPr>
      <w:r w:rsidRPr="00876A1A">
        <w:rPr>
          <w:rFonts w:ascii="Calibri" w:hAnsi="Calibri" w:cs="Times"/>
          <w:sz w:val="20"/>
          <w:szCs w:val="20"/>
        </w:rPr>
        <w:t>Staff / area / equipment unavailable</w:t>
      </w:r>
    </w:p>
    <w:p w14:paraId="26250D2A" w14:textId="77777777" w:rsidR="00B5370A" w:rsidRPr="00876A1A" w:rsidRDefault="0035594E">
      <w:pPr>
        <w:rPr>
          <w:rFonts w:ascii="Calibri" w:hAnsi="Calibri"/>
          <w:sz w:val="20"/>
          <w:szCs w:val="20"/>
        </w:rPr>
      </w:pPr>
      <w:r w:rsidRPr="00876A1A">
        <w:rPr>
          <w:rFonts w:ascii="Calibri" w:hAnsi="Calibri" w:cs="Times"/>
          <w:sz w:val="20"/>
          <w:szCs w:val="20"/>
        </w:rPr>
        <w:t>Soft tissue injury at tourniquet site</w:t>
      </w:r>
    </w:p>
    <w:p w14:paraId="7676B8C8" w14:textId="77777777" w:rsidR="00B5370A" w:rsidRPr="00876A1A" w:rsidRDefault="0035594E">
      <w:pPr>
        <w:rPr>
          <w:rFonts w:ascii="Calibri" w:hAnsi="Calibri"/>
          <w:sz w:val="20"/>
          <w:szCs w:val="20"/>
        </w:rPr>
      </w:pPr>
      <w:r w:rsidRPr="00876A1A">
        <w:rPr>
          <w:rFonts w:ascii="Calibri" w:hAnsi="Calibri" w:cs="Times"/>
          <w:sz w:val="20"/>
          <w:szCs w:val="20"/>
        </w:rPr>
        <w:t>Age &lt;10 / Paediatric patient</w:t>
      </w:r>
    </w:p>
    <w:p w14:paraId="439BB729" w14:textId="77777777" w:rsidR="00B5370A" w:rsidRPr="00876A1A" w:rsidRDefault="0035594E">
      <w:pPr>
        <w:rPr>
          <w:rFonts w:ascii="Calibri" w:hAnsi="Calibri"/>
          <w:sz w:val="20"/>
          <w:szCs w:val="20"/>
        </w:rPr>
      </w:pPr>
      <w:r w:rsidRPr="00876A1A">
        <w:rPr>
          <w:rFonts w:ascii="Calibri" w:hAnsi="Calibri" w:cs="Times"/>
          <w:sz w:val="20"/>
          <w:szCs w:val="20"/>
        </w:rPr>
        <w:t xml:space="preserve">Peripheral vascular disease / </w:t>
      </w:r>
      <w:proofErr w:type="spellStart"/>
      <w:r w:rsidRPr="00876A1A">
        <w:rPr>
          <w:rFonts w:ascii="Calibri" w:hAnsi="Calibri" w:cs="Times"/>
          <w:sz w:val="20"/>
          <w:szCs w:val="20"/>
        </w:rPr>
        <w:t>Raynauds</w:t>
      </w:r>
      <w:proofErr w:type="spellEnd"/>
    </w:p>
    <w:p w14:paraId="47CE65F4" w14:textId="77777777" w:rsidR="00B5370A" w:rsidRPr="00876A1A" w:rsidRDefault="0035594E">
      <w:pPr>
        <w:rPr>
          <w:rFonts w:ascii="Calibri" w:hAnsi="Calibri"/>
          <w:sz w:val="20"/>
          <w:szCs w:val="20"/>
        </w:rPr>
      </w:pPr>
      <w:r w:rsidRPr="00876A1A">
        <w:rPr>
          <w:rFonts w:ascii="Calibri" w:hAnsi="Calibri" w:cs="Times"/>
          <w:sz w:val="20"/>
          <w:szCs w:val="20"/>
        </w:rPr>
        <w:t>Systolic &gt;200mmHg</w:t>
      </w:r>
    </w:p>
    <w:p w14:paraId="542A151C" w14:textId="77777777" w:rsidR="00B5370A" w:rsidRPr="00876A1A" w:rsidRDefault="0035594E">
      <w:pPr>
        <w:rPr>
          <w:rFonts w:ascii="Calibri" w:hAnsi="Calibri"/>
          <w:sz w:val="20"/>
          <w:szCs w:val="20"/>
        </w:rPr>
      </w:pPr>
      <w:r w:rsidRPr="00876A1A">
        <w:rPr>
          <w:rFonts w:ascii="Calibri" w:hAnsi="Calibri" w:cs="Times"/>
          <w:sz w:val="20"/>
          <w:szCs w:val="20"/>
        </w:rPr>
        <w:t>Severe liver disease</w:t>
      </w:r>
    </w:p>
    <w:p w14:paraId="6D78BA58" w14:textId="77777777" w:rsidR="00B5370A" w:rsidRPr="00876A1A" w:rsidRDefault="0035594E">
      <w:pPr>
        <w:rPr>
          <w:rFonts w:ascii="Calibri" w:hAnsi="Calibri"/>
          <w:sz w:val="20"/>
          <w:szCs w:val="20"/>
        </w:rPr>
      </w:pPr>
      <w:r w:rsidRPr="00876A1A">
        <w:rPr>
          <w:rFonts w:ascii="Calibri" w:hAnsi="Calibri" w:cs="Times"/>
          <w:sz w:val="20"/>
          <w:szCs w:val="20"/>
        </w:rPr>
        <w:t>Unstable epilepsy</w:t>
      </w:r>
    </w:p>
    <w:p w14:paraId="4B91C6BE" w14:textId="77777777" w:rsidR="00B5370A" w:rsidRPr="00876A1A" w:rsidRDefault="0035594E">
      <w:pPr>
        <w:rPr>
          <w:rFonts w:ascii="Calibri" w:hAnsi="Calibri"/>
          <w:sz w:val="20"/>
          <w:szCs w:val="20"/>
        </w:rPr>
      </w:pPr>
      <w:r w:rsidRPr="00876A1A">
        <w:rPr>
          <w:rFonts w:ascii="Calibri" w:hAnsi="Calibri" w:cs="Times"/>
          <w:sz w:val="20"/>
          <w:szCs w:val="20"/>
        </w:rPr>
        <w:t xml:space="preserve">Unable to gain bilateral </w:t>
      </w:r>
      <w:proofErr w:type="gramStart"/>
      <w:r w:rsidRPr="00876A1A">
        <w:rPr>
          <w:rFonts w:ascii="Calibri" w:hAnsi="Calibri" w:cs="Times"/>
          <w:sz w:val="20"/>
          <w:szCs w:val="20"/>
        </w:rPr>
        <w:t>iv</w:t>
      </w:r>
      <w:proofErr w:type="gramEnd"/>
      <w:r w:rsidRPr="00876A1A">
        <w:rPr>
          <w:rFonts w:ascii="Calibri" w:hAnsi="Calibri" w:cs="Times"/>
          <w:sz w:val="20"/>
          <w:szCs w:val="20"/>
        </w:rPr>
        <w:t xml:space="preserve"> access</w:t>
      </w:r>
      <w:r w:rsidRPr="00876A1A">
        <w:rPr>
          <w:rFonts w:ascii="Calibri" w:hAnsi="Calibri" w:cs="Times"/>
          <w:b/>
          <w:sz w:val="20"/>
          <w:szCs w:val="20"/>
        </w:rPr>
        <w:t xml:space="preserve"> </w:t>
      </w:r>
    </w:p>
    <w:p w14:paraId="32823BC5" w14:textId="77777777" w:rsidR="00B5370A" w:rsidRPr="00876A1A" w:rsidRDefault="00B5370A">
      <w:pPr>
        <w:rPr>
          <w:rFonts w:ascii="Calibri" w:hAnsi="Calibri"/>
          <w:sz w:val="20"/>
          <w:szCs w:val="20"/>
        </w:rPr>
      </w:pPr>
    </w:p>
    <w:p w14:paraId="493BB8C0" w14:textId="77777777" w:rsidR="00B5370A" w:rsidRPr="00876A1A" w:rsidRDefault="0035594E" w:rsidP="000C0C73">
      <w:pPr>
        <w:rPr>
          <w:rFonts w:ascii="Calibri" w:hAnsi="Calibri"/>
          <w:sz w:val="20"/>
          <w:szCs w:val="20"/>
        </w:rPr>
      </w:pPr>
      <w:r w:rsidRPr="00876A1A">
        <w:rPr>
          <w:rFonts w:ascii="Calibri" w:hAnsi="Calibri" w:cs="Times"/>
          <w:b/>
          <w:sz w:val="20"/>
          <w:szCs w:val="20"/>
        </w:rPr>
        <w:t>c. List the key steps in performing a Bier's block (4 Marks)</w:t>
      </w:r>
    </w:p>
    <w:p w14:paraId="132B82D5" w14:textId="77777777" w:rsidR="00B5370A" w:rsidRPr="00876A1A" w:rsidRDefault="0035594E">
      <w:pPr>
        <w:rPr>
          <w:rFonts w:ascii="Calibri" w:hAnsi="Calibri"/>
          <w:sz w:val="20"/>
          <w:szCs w:val="20"/>
        </w:rPr>
      </w:pPr>
      <w:r w:rsidRPr="00876A1A">
        <w:rPr>
          <w:rFonts w:ascii="Calibri" w:hAnsi="Calibri" w:cs="Times"/>
          <w:sz w:val="20"/>
          <w:szCs w:val="20"/>
        </w:rPr>
        <w:t>1/2 Mark each for</w:t>
      </w:r>
    </w:p>
    <w:p w14:paraId="0746DA22" w14:textId="77777777" w:rsidR="00B5370A" w:rsidRPr="00876A1A" w:rsidRDefault="0035594E">
      <w:pPr>
        <w:rPr>
          <w:rFonts w:ascii="Calibri" w:hAnsi="Calibri"/>
          <w:sz w:val="20"/>
          <w:szCs w:val="20"/>
        </w:rPr>
      </w:pPr>
      <w:r w:rsidRPr="00876A1A">
        <w:rPr>
          <w:rFonts w:ascii="Calibri" w:hAnsi="Calibri" w:cs="Times"/>
          <w:sz w:val="20"/>
          <w:szCs w:val="20"/>
        </w:rPr>
        <w:t>1. Consent</w:t>
      </w:r>
      <w:r w:rsidRPr="00876A1A">
        <w:rPr>
          <w:rFonts w:ascii="Calibri" w:hAnsi="Calibri" w:cs="Times"/>
          <w:sz w:val="20"/>
          <w:szCs w:val="20"/>
        </w:rPr>
        <w:tab/>
      </w:r>
      <w:r w:rsidRPr="00876A1A">
        <w:rPr>
          <w:rFonts w:ascii="Calibri" w:hAnsi="Calibri" w:cs="Times"/>
          <w:sz w:val="20"/>
          <w:szCs w:val="20"/>
        </w:rPr>
        <w:tab/>
      </w:r>
      <w:r w:rsidRPr="00876A1A">
        <w:rPr>
          <w:rFonts w:ascii="Calibri" w:hAnsi="Calibri" w:cs="Times"/>
          <w:sz w:val="20"/>
          <w:szCs w:val="20"/>
        </w:rPr>
        <w:tab/>
      </w:r>
      <w:r w:rsidRPr="00876A1A">
        <w:rPr>
          <w:rFonts w:ascii="Calibri" w:hAnsi="Calibri" w:cs="Times"/>
          <w:sz w:val="20"/>
          <w:szCs w:val="20"/>
        </w:rPr>
        <w:tab/>
      </w:r>
      <w:r w:rsidRPr="00876A1A">
        <w:rPr>
          <w:rFonts w:ascii="Calibri" w:hAnsi="Calibri" w:cs="Times"/>
          <w:sz w:val="20"/>
          <w:szCs w:val="20"/>
        </w:rPr>
        <w:tab/>
      </w:r>
      <w:r w:rsidRPr="00876A1A">
        <w:rPr>
          <w:rFonts w:ascii="Calibri" w:hAnsi="Calibri" w:cs="Times"/>
          <w:sz w:val="20"/>
          <w:szCs w:val="20"/>
        </w:rPr>
        <w:tab/>
      </w:r>
      <w:r w:rsidRPr="00876A1A">
        <w:rPr>
          <w:rFonts w:ascii="Calibri" w:hAnsi="Calibri" w:cs="Times"/>
          <w:sz w:val="20"/>
          <w:szCs w:val="20"/>
        </w:rPr>
        <w:tab/>
      </w:r>
      <w:r w:rsidRPr="00876A1A">
        <w:rPr>
          <w:rFonts w:ascii="Calibri" w:hAnsi="Calibri" w:cs="Times"/>
          <w:sz w:val="20"/>
          <w:szCs w:val="20"/>
        </w:rPr>
        <w:tab/>
      </w:r>
    </w:p>
    <w:p w14:paraId="442AF908" w14:textId="77777777" w:rsidR="00B5370A" w:rsidRPr="00876A1A" w:rsidRDefault="00876A1A">
      <w:pPr>
        <w:rPr>
          <w:rFonts w:ascii="Calibri" w:hAnsi="Calibri"/>
          <w:sz w:val="20"/>
          <w:szCs w:val="20"/>
        </w:rPr>
      </w:pPr>
      <w:r w:rsidRPr="00876A1A">
        <w:rPr>
          <w:rFonts w:ascii="Calibri" w:hAnsi="Calibri" w:cs="Times"/>
          <w:sz w:val="20"/>
          <w:szCs w:val="20"/>
        </w:rPr>
        <w:t>2. Area / staff / monitoring</w:t>
      </w:r>
      <w:r w:rsidR="000C0C73" w:rsidRPr="00876A1A">
        <w:rPr>
          <w:rFonts w:ascii="Calibri" w:hAnsi="Calibri" w:cs="Times"/>
          <w:sz w:val="20"/>
          <w:szCs w:val="20"/>
        </w:rPr>
        <w:t>/equipment</w:t>
      </w:r>
      <w:r w:rsidR="0035594E" w:rsidRPr="00876A1A">
        <w:rPr>
          <w:rFonts w:ascii="Calibri" w:hAnsi="Calibri" w:cs="Times"/>
          <w:sz w:val="20"/>
          <w:szCs w:val="20"/>
        </w:rPr>
        <w:tab/>
      </w:r>
      <w:r w:rsidR="0035594E" w:rsidRPr="00876A1A">
        <w:rPr>
          <w:rFonts w:ascii="Calibri" w:hAnsi="Calibri" w:cs="Times"/>
          <w:sz w:val="20"/>
          <w:szCs w:val="20"/>
        </w:rPr>
        <w:tab/>
      </w:r>
      <w:r w:rsidR="0035594E" w:rsidRPr="00876A1A">
        <w:rPr>
          <w:rFonts w:ascii="Calibri" w:hAnsi="Calibri" w:cs="Times"/>
          <w:sz w:val="20"/>
          <w:szCs w:val="20"/>
        </w:rPr>
        <w:tab/>
      </w:r>
      <w:r w:rsidR="0035594E" w:rsidRPr="00876A1A">
        <w:rPr>
          <w:rFonts w:ascii="Calibri" w:hAnsi="Calibri" w:cs="Times"/>
          <w:sz w:val="20"/>
          <w:szCs w:val="20"/>
        </w:rPr>
        <w:tab/>
      </w:r>
      <w:r w:rsidR="0035594E" w:rsidRPr="00876A1A">
        <w:rPr>
          <w:rFonts w:ascii="Calibri" w:hAnsi="Calibri" w:cs="Times"/>
          <w:sz w:val="20"/>
          <w:szCs w:val="20"/>
        </w:rPr>
        <w:tab/>
      </w:r>
      <w:r w:rsidR="0035594E" w:rsidRPr="00876A1A">
        <w:rPr>
          <w:rFonts w:ascii="Calibri" w:hAnsi="Calibri" w:cs="Times"/>
          <w:sz w:val="20"/>
          <w:szCs w:val="20"/>
        </w:rPr>
        <w:tab/>
      </w:r>
      <w:r w:rsidR="0035594E" w:rsidRPr="00876A1A">
        <w:rPr>
          <w:rFonts w:ascii="Calibri" w:hAnsi="Calibri" w:cs="Times"/>
          <w:sz w:val="20"/>
          <w:szCs w:val="20"/>
        </w:rPr>
        <w:tab/>
      </w:r>
    </w:p>
    <w:p w14:paraId="3FA087F7" w14:textId="77777777" w:rsidR="00B5370A" w:rsidRPr="00876A1A" w:rsidRDefault="0035594E">
      <w:pPr>
        <w:rPr>
          <w:rFonts w:ascii="Calibri" w:hAnsi="Calibri"/>
          <w:sz w:val="20"/>
          <w:szCs w:val="20"/>
        </w:rPr>
      </w:pPr>
      <w:r w:rsidRPr="00876A1A">
        <w:rPr>
          <w:rFonts w:ascii="Calibri" w:hAnsi="Calibri" w:cs="Times"/>
          <w:sz w:val="20"/>
          <w:szCs w:val="20"/>
        </w:rPr>
        <w:t xml:space="preserve">3. </w:t>
      </w:r>
      <w:r w:rsidR="00876A1A" w:rsidRPr="00876A1A">
        <w:rPr>
          <w:rFonts w:ascii="Calibri" w:hAnsi="Calibri" w:cs="Times"/>
          <w:sz w:val="20"/>
          <w:szCs w:val="20"/>
        </w:rPr>
        <w:t>Bilateral IV access with IVC into affected hand</w:t>
      </w:r>
      <w:r w:rsidRPr="00876A1A">
        <w:rPr>
          <w:rFonts w:ascii="Calibri" w:hAnsi="Calibri" w:cs="Times"/>
          <w:sz w:val="20"/>
          <w:szCs w:val="20"/>
        </w:rPr>
        <w:tab/>
      </w:r>
      <w:r w:rsidRPr="00876A1A">
        <w:rPr>
          <w:rFonts w:ascii="Calibri" w:hAnsi="Calibri" w:cs="Times"/>
          <w:sz w:val="20"/>
          <w:szCs w:val="20"/>
        </w:rPr>
        <w:tab/>
      </w:r>
    </w:p>
    <w:p w14:paraId="0C8CE354" w14:textId="77777777" w:rsidR="00B5370A" w:rsidRPr="00876A1A" w:rsidRDefault="0035594E">
      <w:pPr>
        <w:rPr>
          <w:rFonts w:ascii="Calibri" w:hAnsi="Calibri"/>
          <w:sz w:val="20"/>
          <w:szCs w:val="20"/>
        </w:rPr>
      </w:pPr>
      <w:r w:rsidRPr="00876A1A">
        <w:rPr>
          <w:rFonts w:ascii="Calibri" w:hAnsi="Calibri" w:cs="Times"/>
          <w:sz w:val="20"/>
          <w:szCs w:val="20"/>
        </w:rPr>
        <w:t xml:space="preserve">4. </w:t>
      </w:r>
      <w:r w:rsidR="000C0C73" w:rsidRPr="00876A1A">
        <w:rPr>
          <w:rFonts w:ascii="Calibri" w:hAnsi="Calibri" w:cs="Times"/>
          <w:sz w:val="20"/>
          <w:szCs w:val="20"/>
        </w:rPr>
        <w:t>Lift affected arm to allow venous drainage</w:t>
      </w:r>
      <w:r w:rsidR="00876A1A" w:rsidRPr="00876A1A">
        <w:rPr>
          <w:rFonts w:ascii="Calibri" w:hAnsi="Calibri" w:cs="Times"/>
          <w:sz w:val="20"/>
          <w:szCs w:val="20"/>
        </w:rPr>
        <w:t xml:space="preserve"> + wrap upper arm with cotton wool type bandage + apply cuff</w:t>
      </w:r>
    </w:p>
    <w:p w14:paraId="13F9C3C4" w14:textId="77777777" w:rsidR="000C0C73" w:rsidRPr="00876A1A" w:rsidRDefault="0035594E">
      <w:pPr>
        <w:rPr>
          <w:rFonts w:ascii="Calibri" w:hAnsi="Calibri" w:cs="Times"/>
          <w:sz w:val="20"/>
          <w:szCs w:val="20"/>
        </w:rPr>
      </w:pPr>
      <w:r w:rsidRPr="00876A1A">
        <w:rPr>
          <w:rFonts w:ascii="Calibri" w:hAnsi="Calibri" w:cs="Times"/>
          <w:sz w:val="20"/>
          <w:szCs w:val="20"/>
        </w:rPr>
        <w:lastRenderedPageBreak/>
        <w:t>5. Inflate cuff</w:t>
      </w:r>
      <w:r w:rsidR="000C0C73" w:rsidRPr="00876A1A">
        <w:rPr>
          <w:rFonts w:ascii="Calibri" w:hAnsi="Calibri" w:cs="Times"/>
          <w:sz w:val="20"/>
          <w:szCs w:val="20"/>
        </w:rPr>
        <w:t xml:space="preserve"> </w:t>
      </w:r>
      <w:r w:rsidRPr="00876A1A">
        <w:rPr>
          <w:rFonts w:ascii="Calibri" w:hAnsi="Calibri" w:cs="Times"/>
          <w:sz w:val="20"/>
          <w:szCs w:val="20"/>
        </w:rPr>
        <w:t xml:space="preserve"> &gt;100mmHg above systolic</w:t>
      </w:r>
      <w:r w:rsidR="000C0C73" w:rsidRPr="00876A1A">
        <w:rPr>
          <w:rFonts w:ascii="Calibri" w:hAnsi="Calibri" w:cs="Times"/>
          <w:sz w:val="20"/>
          <w:szCs w:val="20"/>
        </w:rPr>
        <w:t xml:space="preserve"> and start timer</w:t>
      </w:r>
      <w:r w:rsidR="00876A1A" w:rsidRPr="00876A1A">
        <w:rPr>
          <w:rFonts w:ascii="Calibri" w:hAnsi="Calibri" w:cs="Times"/>
          <w:sz w:val="20"/>
          <w:szCs w:val="20"/>
        </w:rPr>
        <w:t xml:space="preserve"> (max 300mmhg)</w:t>
      </w:r>
    </w:p>
    <w:p w14:paraId="6FD7FD28" w14:textId="77777777" w:rsidR="00B5370A" w:rsidRPr="00876A1A" w:rsidRDefault="0035594E">
      <w:pPr>
        <w:rPr>
          <w:rFonts w:ascii="Calibri" w:hAnsi="Calibri"/>
          <w:sz w:val="20"/>
          <w:szCs w:val="20"/>
        </w:rPr>
      </w:pPr>
      <w:r w:rsidRPr="00876A1A">
        <w:rPr>
          <w:rFonts w:ascii="Calibri" w:hAnsi="Calibri" w:cs="Times"/>
          <w:sz w:val="20"/>
          <w:szCs w:val="20"/>
        </w:rPr>
        <w:t>6. Injec</w:t>
      </w:r>
      <w:r w:rsidR="00876A1A" w:rsidRPr="00876A1A">
        <w:rPr>
          <w:rFonts w:ascii="Calibri" w:hAnsi="Calibri" w:cs="Times"/>
          <w:sz w:val="20"/>
          <w:szCs w:val="20"/>
        </w:rPr>
        <w:t xml:space="preserve">tion of local anaesthetic – </w:t>
      </w:r>
      <w:proofErr w:type="spellStart"/>
      <w:r w:rsidR="00876A1A" w:rsidRPr="00876A1A">
        <w:rPr>
          <w:rFonts w:ascii="Calibri" w:hAnsi="Calibri" w:cs="Times"/>
          <w:sz w:val="20"/>
          <w:szCs w:val="20"/>
        </w:rPr>
        <w:t>P</w:t>
      </w:r>
      <w:r w:rsidRPr="00876A1A">
        <w:rPr>
          <w:rFonts w:ascii="Calibri" w:hAnsi="Calibri" w:cs="Times"/>
          <w:sz w:val="20"/>
          <w:szCs w:val="20"/>
        </w:rPr>
        <w:t>rilocaine</w:t>
      </w:r>
      <w:proofErr w:type="spellEnd"/>
      <w:r w:rsidR="00876A1A" w:rsidRPr="00876A1A">
        <w:rPr>
          <w:rFonts w:ascii="Calibri" w:hAnsi="Calibri" w:cs="Times"/>
          <w:sz w:val="20"/>
          <w:szCs w:val="20"/>
        </w:rPr>
        <w:t xml:space="preserve"> 0.5% 0.5ml/kg (max 2.5mg/kg) slowly</w:t>
      </w:r>
      <w:proofErr w:type="gramStart"/>
      <w:r w:rsidR="00876A1A" w:rsidRPr="00876A1A">
        <w:rPr>
          <w:rFonts w:ascii="Calibri" w:hAnsi="Calibri" w:cs="Times"/>
          <w:sz w:val="20"/>
          <w:szCs w:val="20"/>
        </w:rPr>
        <w:t>;</w:t>
      </w:r>
      <w:proofErr w:type="gramEnd"/>
      <w:r w:rsidR="00876A1A" w:rsidRPr="00876A1A">
        <w:rPr>
          <w:rFonts w:ascii="Calibri" w:hAnsi="Calibri" w:cs="Times"/>
          <w:sz w:val="20"/>
          <w:szCs w:val="20"/>
        </w:rPr>
        <w:t xml:space="preserve"> monitor for LA toxicity</w:t>
      </w:r>
    </w:p>
    <w:p w14:paraId="4C17E842" w14:textId="77777777" w:rsidR="00B5370A" w:rsidRPr="00876A1A" w:rsidRDefault="0035594E">
      <w:pPr>
        <w:rPr>
          <w:rFonts w:ascii="Calibri" w:hAnsi="Calibri"/>
          <w:sz w:val="20"/>
          <w:szCs w:val="20"/>
        </w:rPr>
      </w:pPr>
      <w:r w:rsidRPr="00876A1A">
        <w:rPr>
          <w:rFonts w:ascii="Calibri" w:hAnsi="Calibri" w:cs="Times"/>
          <w:sz w:val="20"/>
          <w:szCs w:val="20"/>
        </w:rPr>
        <w:t>7.</w:t>
      </w:r>
      <w:r w:rsidR="00876A1A" w:rsidRPr="00876A1A">
        <w:rPr>
          <w:rFonts w:ascii="Calibri" w:hAnsi="Calibri" w:cs="Times"/>
          <w:sz w:val="20"/>
          <w:szCs w:val="20"/>
        </w:rPr>
        <w:t xml:space="preserve"> Await for anaesthesia; </w:t>
      </w:r>
      <w:r w:rsidRPr="00876A1A">
        <w:rPr>
          <w:rFonts w:ascii="Calibri" w:hAnsi="Calibri" w:cs="Times"/>
          <w:sz w:val="20"/>
          <w:szCs w:val="20"/>
        </w:rPr>
        <w:t>Perform procedure - MUA wrist</w:t>
      </w:r>
      <w:r w:rsidRPr="00876A1A">
        <w:rPr>
          <w:rFonts w:ascii="Calibri" w:hAnsi="Calibri" w:cs="Times"/>
          <w:sz w:val="20"/>
          <w:szCs w:val="20"/>
        </w:rPr>
        <w:tab/>
      </w:r>
      <w:r w:rsidRPr="00876A1A">
        <w:rPr>
          <w:rFonts w:ascii="Calibri" w:hAnsi="Calibri" w:cs="Times"/>
          <w:sz w:val="20"/>
          <w:szCs w:val="20"/>
        </w:rPr>
        <w:tab/>
      </w:r>
      <w:r w:rsidRPr="00876A1A">
        <w:rPr>
          <w:rFonts w:ascii="Calibri" w:hAnsi="Calibri" w:cs="Times"/>
          <w:sz w:val="20"/>
          <w:szCs w:val="20"/>
        </w:rPr>
        <w:tab/>
      </w:r>
      <w:r w:rsidRPr="00876A1A">
        <w:rPr>
          <w:rFonts w:ascii="Calibri" w:hAnsi="Calibri" w:cs="Times"/>
          <w:sz w:val="20"/>
          <w:szCs w:val="20"/>
        </w:rPr>
        <w:tab/>
      </w:r>
      <w:r w:rsidRPr="00876A1A">
        <w:rPr>
          <w:rFonts w:ascii="Calibri" w:hAnsi="Calibri" w:cs="Times"/>
          <w:sz w:val="20"/>
          <w:szCs w:val="20"/>
        </w:rPr>
        <w:tab/>
      </w:r>
      <w:r w:rsidRPr="00876A1A">
        <w:rPr>
          <w:rFonts w:ascii="Calibri" w:hAnsi="Calibri" w:cs="Times"/>
          <w:sz w:val="20"/>
          <w:szCs w:val="20"/>
        </w:rPr>
        <w:tab/>
      </w:r>
    </w:p>
    <w:p w14:paraId="4C360836" w14:textId="77777777" w:rsidR="00B5370A" w:rsidRPr="00876A1A" w:rsidRDefault="0035594E">
      <w:pPr>
        <w:rPr>
          <w:rFonts w:ascii="Calibri" w:hAnsi="Calibri"/>
          <w:sz w:val="20"/>
          <w:szCs w:val="20"/>
        </w:rPr>
      </w:pPr>
      <w:r w:rsidRPr="00876A1A">
        <w:rPr>
          <w:rFonts w:ascii="Calibri" w:hAnsi="Calibri" w:cs="Times"/>
          <w:sz w:val="20"/>
          <w:szCs w:val="20"/>
        </w:rPr>
        <w:t>8.Deflate cuff</w:t>
      </w:r>
      <w:r w:rsidR="00876A1A" w:rsidRPr="00876A1A">
        <w:rPr>
          <w:rFonts w:ascii="Calibri" w:hAnsi="Calibri" w:cs="Times"/>
          <w:sz w:val="20"/>
          <w:szCs w:val="20"/>
        </w:rPr>
        <w:t xml:space="preserve"> after 20mins/within 1hr;</w:t>
      </w:r>
      <w:r w:rsidRPr="00876A1A">
        <w:rPr>
          <w:rFonts w:ascii="Calibri" w:hAnsi="Calibri" w:cs="Times"/>
          <w:sz w:val="20"/>
          <w:szCs w:val="20"/>
        </w:rPr>
        <w:t xml:space="preserve"> post-procedural monitoring</w:t>
      </w:r>
    </w:p>
    <w:p w14:paraId="4FE5F075" w14:textId="77777777" w:rsidR="00B5370A" w:rsidRPr="000C0C73" w:rsidRDefault="00B5370A">
      <w:pPr>
        <w:rPr>
          <w:rFonts w:ascii="Calibri" w:hAnsi="Calibri"/>
          <w:sz w:val="20"/>
          <w:szCs w:val="20"/>
        </w:rPr>
      </w:pPr>
    </w:p>
    <w:p w14:paraId="4346A779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b/>
          <w:sz w:val="20"/>
          <w:szCs w:val="20"/>
        </w:rPr>
        <w:t>Q2. Compare and contrast the cardiac arrest algorithm for systole between neonates, children and adults.  (15 marks)</w:t>
      </w:r>
    </w:p>
    <w:p w14:paraId="0893A72D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b/>
          <w:sz w:val="20"/>
          <w:szCs w:val="20"/>
        </w:rPr>
        <w:t>AIRWAY</w:t>
      </w:r>
    </w:p>
    <w:p w14:paraId="23811123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b/>
          <w:sz w:val="20"/>
          <w:szCs w:val="20"/>
        </w:rPr>
        <w:t>Neonates-</w:t>
      </w:r>
    </w:p>
    <w:p w14:paraId="297B3080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b/>
          <w:sz w:val="20"/>
          <w:szCs w:val="20"/>
        </w:rPr>
        <w:t>Children-</w:t>
      </w:r>
    </w:p>
    <w:p w14:paraId="76006E98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b/>
          <w:sz w:val="20"/>
          <w:szCs w:val="20"/>
        </w:rPr>
        <w:t>Adults-</w:t>
      </w:r>
    </w:p>
    <w:p w14:paraId="099FC418" w14:textId="77777777" w:rsidR="00B5370A" w:rsidRPr="000C0C73" w:rsidRDefault="00B5370A">
      <w:pPr>
        <w:rPr>
          <w:rFonts w:ascii="Calibri" w:hAnsi="Calibri"/>
          <w:sz w:val="20"/>
          <w:szCs w:val="20"/>
        </w:rPr>
      </w:pPr>
    </w:p>
    <w:p w14:paraId="51327E65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b/>
          <w:sz w:val="20"/>
          <w:szCs w:val="20"/>
        </w:rPr>
        <w:t>BREATHING</w:t>
      </w:r>
    </w:p>
    <w:p w14:paraId="1927D2F1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b/>
          <w:sz w:val="20"/>
          <w:szCs w:val="20"/>
        </w:rPr>
        <w:t>Neonates- 3:1; usually respiratory cause; 60breaths pm</w:t>
      </w:r>
    </w:p>
    <w:p w14:paraId="27D430C2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b/>
          <w:sz w:val="20"/>
          <w:szCs w:val="20"/>
        </w:rPr>
        <w:t>Children- 15:2; usually respiratory cause but increasing cardiac cause</w:t>
      </w:r>
    </w:p>
    <w:p w14:paraId="125F47B7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b/>
          <w:sz w:val="20"/>
          <w:szCs w:val="20"/>
        </w:rPr>
        <w:t>Adults- 30:2; usually cardiac cause</w:t>
      </w:r>
    </w:p>
    <w:p w14:paraId="6C4EE4A9" w14:textId="77777777" w:rsidR="00B5370A" w:rsidRPr="000C0C73" w:rsidRDefault="00B5370A">
      <w:pPr>
        <w:rPr>
          <w:rFonts w:ascii="Calibri" w:hAnsi="Calibri"/>
          <w:sz w:val="20"/>
          <w:szCs w:val="20"/>
        </w:rPr>
      </w:pPr>
    </w:p>
    <w:p w14:paraId="29A7158A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b/>
          <w:sz w:val="20"/>
          <w:szCs w:val="20"/>
        </w:rPr>
        <w:t>CIRCULATION</w:t>
      </w:r>
    </w:p>
    <w:p w14:paraId="09F22993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b/>
          <w:sz w:val="20"/>
          <w:szCs w:val="20"/>
        </w:rPr>
        <w:t xml:space="preserve">Neonates- Warm and stimulate for 30secs then assess; if low </w:t>
      </w:r>
      <w:proofErr w:type="spellStart"/>
      <w:r w:rsidRPr="000C0C73">
        <w:rPr>
          <w:rFonts w:ascii="Calibri" w:hAnsi="Calibri" w:cs="Times"/>
          <w:b/>
          <w:sz w:val="20"/>
          <w:szCs w:val="20"/>
        </w:rPr>
        <w:t>apgar</w:t>
      </w:r>
      <w:proofErr w:type="spellEnd"/>
      <w:r w:rsidRPr="000C0C73">
        <w:rPr>
          <w:rFonts w:ascii="Calibri" w:hAnsi="Calibri" w:cs="Times"/>
          <w:b/>
          <w:sz w:val="20"/>
          <w:szCs w:val="20"/>
        </w:rPr>
        <w:t xml:space="preserve">, open airway; </w:t>
      </w:r>
      <w:proofErr w:type="gramStart"/>
      <w:r w:rsidRPr="000C0C73">
        <w:rPr>
          <w:rFonts w:ascii="Calibri" w:hAnsi="Calibri" w:cs="Times"/>
          <w:b/>
          <w:sz w:val="20"/>
          <w:szCs w:val="20"/>
        </w:rPr>
        <w:t>if  HR</w:t>
      </w:r>
      <w:proofErr w:type="gramEnd"/>
      <w:r w:rsidRPr="000C0C73">
        <w:rPr>
          <w:rFonts w:ascii="Calibri" w:hAnsi="Calibri" w:cs="Times"/>
          <w:b/>
          <w:sz w:val="20"/>
          <w:szCs w:val="20"/>
        </w:rPr>
        <w:t>&lt;100 commence IPAP at RA then increase; if HR &gt;100 but grunting CPAP at room air then increase, then reassess; if HR &lt;60 start  2finger compression 3:1 then reassess; if HR &lt;60 continue and give Adrenaline 10mcg/kg UC; 100mcg/kg ETT</w:t>
      </w:r>
    </w:p>
    <w:p w14:paraId="2A31A919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b/>
          <w:sz w:val="20"/>
          <w:szCs w:val="20"/>
        </w:rPr>
        <w:t>Children- encircled thumbs/ one hand; Adrenaline 10mcg/kg IV/IO</w:t>
      </w:r>
    </w:p>
    <w:p w14:paraId="4E30DC81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b/>
          <w:sz w:val="20"/>
          <w:szCs w:val="20"/>
        </w:rPr>
        <w:t>Adults- 2 hands, centre of chest, 1/3, full recoil; Adrenaline 1mg 1:10,000 immediately, then 4minutely</w:t>
      </w:r>
      <w:bookmarkStart w:id="0" w:name="_GoBack"/>
      <w:bookmarkEnd w:id="0"/>
    </w:p>
    <w:p w14:paraId="43881216" w14:textId="77777777" w:rsidR="00B5370A" w:rsidRPr="000C0C73" w:rsidRDefault="00B5370A">
      <w:pPr>
        <w:rPr>
          <w:rFonts w:ascii="Calibri" w:hAnsi="Calibri"/>
          <w:sz w:val="20"/>
          <w:szCs w:val="20"/>
        </w:rPr>
      </w:pPr>
    </w:p>
    <w:p w14:paraId="562AABEF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rebuchet MS"/>
          <w:b/>
          <w:sz w:val="20"/>
          <w:szCs w:val="20"/>
        </w:rPr>
        <w:t>Q3. Regarding Massive Transfusion Protocol (10 marks)</w:t>
      </w:r>
    </w:p>
    <w:p w14:paraId="3E12D6C7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rebuchet MS"/>
          <w:b/>
          <w:sz w:val="20"/>
          <w:szCs w:val="20"/>
        </w:rPr>
        <w:t>a. When do you trigger the MTP? (1 mark)</w:t>
      </w:r>
    </w:p>
    <w:p w14:paraId="73C659CB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rebuchet MS"/>
          <w:b/>
          <w:sz w:val="20"/>
          <w:szCs w:val="20"/>
        </w:rPr>
        <w:t xml:space="preserve">When you suspect impending or actual haemorrhagic </w:t>
      </w:r>
      <w:proofErr w:type="spellStart"/>
      <w:r w:rsidRPr="000C0C73">
        <w:rPr>
          <w:rFonts w:ascii="Calibri" w:hAnsi="Calibri" w:cs="Trebuchet MS"/>
          <w:b/>
          <w:sz w:val="20"/>
          <w:szCs w:val="20"/>
        </w:rPr>
        <w:t>hypovolaemic</w:t>
      </w:r>
      <w:proofErr w:type="spellEnd"/>
      <w:r w:rsidRPr="000C0C73">
        <w:rPr>
          <w:rFonts w:ascii="Calibri" w:hAnsi="Calibri" w:cs="Trebuchet MS"/>
          <w:b/>
          <w:sz w:val="20"/>
          <w:szCs w:val="20"/>
        </w:rPr>
        <w:t xml:space="preserve"> shock; TASH Trauma Associated Severe Haemorrhage score which includes </w:t>
      </w:r>
      <w:proofErr w:type="spellStart"/>
      <w:r w:rsidRPr="000C0C73">
        <w:rPr>
          <w:rFonts w:ascii="Calibri" w:hAnsi="Calibri" w:cs="Trebuchet MS"/>
          <w:b/>
          <w:sz w:val="20"/>
          <w:szCs w:val="20"/>
        </w:rPr>
        <w:t>sbp</w:t>
      </w:r>
      <w:proofErr w:type="spellEnd"/>
      <w:r w:rsidRPr="000C0C73">
        <w:rPr>
          <w:rFonts w:ascii="Calibri" w:hAnsi="Calibri" w:cs="Trebuchet MS"/>
          <w:b/>
          <w:sz w:val="20"/>
          <w:szCs w:val="20"/>
        </w:rPr>
        <w:t xml:space="preserve">, hr, </w:t>
      </w:r>
      <w:proofErr w:type="gramStart"/>
      <w:r w:rsidRPr="000C0C73">
        <w:rPr>
          <w:rFonts w:ascii="Calibri" w:hAnsi="Calibri" w:cs="Trebuchet MS"/>
          <w:b/>
          <w:sz w:val="20"/>
          <w:szCs w:val="20"/>
        </w:rPr>
        <w:t>fast</w:t>
      </w:r>
      <w:proofErr w:type="gramEnd"/>
      <w:r w:rsidRPr="000C0C73">
        <w:rPr>
          <w:rFonts w:ascii="Calibri" w:hAnsi="Calibri" w:cs="Trebuchet MS"/>
          <w:b/>
          <w:sz w:val="20"/>
          <w:szCs w:val="20"/>
        </w:rPr>
        <w:t xml:space="preserve"> scan</w:t>
      </w:r>
    </w:p>
    <w:p w14:paraId="1B6FC838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rebuchet MS"/>
          <w:b/>
          <w:sz w:val="20"/>
          <w:szCs w:val="20"/>
        </w:rPr>
        <w:t>b. What are the components of a standard MTP? (1 mark)</w:t>
      </w:r>
    </w:p>
    <w:p w14:paraId="2A60CF68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rebuchet MS"/>
          <w:b/>
          <w:sz w:val="20"/>
          <w:szCs w:val="20"/>
        </w:rPr>
        <w:t>PRBCs</w:t>
      </w:r>
    </w:p>
    <w:p w14:paraId="5F01920F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rebuchet MS"/>
          <w:b/>
          <w:sz w:val="20"/>
          <w:szCs w:val="20"/>
        </w:rPr>
        <w:t>FFP</w:t>
      </w:r>
    </w:p>
    <w:p w14:paraId="5A4D3C03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rebuchet MS"/>
          <w:b/>
          <w:sz w:val="20"/>
          <w:szCs w:val="20"/>
        </w:rPr>
        <w:t>TXA 1g IV stat, then 1g IV 3hrs (to be given within 3hrs)</w:t>
      </w:r>
    </w:p>
    <w:p w14:paraId="600434E0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rebuchet MS"/>
          <w:b/>
          <w:sz w:val="20"/>
          <w:szCs w:val="20"/>
        </w:rPr>
        <w:t>Cryoprecipitate for FBG &lt;1</w:t>
      </w:r>
    </w:p>
    <w:p w14:paraId="1C6D63E6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proofErr w:type="spellStart"/>
      <w:r w:rsidRPr="000C0C73">
        <w:rPr>
          <w:rFonts w:ascii="Calibri" w:hAnsi="Calibri" w:cs="Trebuchet MS"/>
          <w:b/>
          <w:sz w:val="20"/>
          <w:szCs w:val="20"/>
        </w:rPr>
        <w:t>FVIIIa</w:t>
      </w:r>
      <w:proofErr w:type="spellEnd"/>
      <w:r w:rsidRPr="000C0C73">
        <w:rPr>
          <w:rFonts w:ascii="Calibri" w:hAnsi="Calibri" w:cs="Trebuchet MS"/>
          <w:b/>
          <w:sz w:val="20"/>
          <w:szCs w:val="20"/>
        </w:rPr>
        <w:t xml:space="preserve"> 100mg/kg if uncontrolled haemorrhage</w:t>
      </w:r>
    </w:p>
    <w:p w14:paraId="2B9E1EF6" w14:textId="77777777" w:rsidR="00B5370A" w:rsidRPr="000C0C73" w:rsidRDefault="00B5370A">
      <w:pPr>
        <w:rPr>
          <w:rFonts w:ascii="Calibri" w:hAnsi="Calibri"/>
          <w:sz w:val="20"/>
          <w:szCs w:val="20"/>
        </w:rPr>
      </w:pPr>
    </w:p>
    <w:p w14:paraId="6C1683E1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rebuchet MS"/>
          <w:b/>
          <w:sz w:val="20"/>
          <w:szCs w:val="20"/>
        </w:rPr>
        <w:t>c. What ratio of components do we aim for; name the supporting trial. (2 marks)</w:t>
      </w:r>
    </w:p>
    <w:p w14:paraId="36CE37A4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rebuchet MS"/>
          <w:b/>
          <w:sz w:val="20"/>
          <w:szCs w:val="20"/>
        </w:rPr>
        <w:t xml:space="preserve">1:1:1 PRBCs/FFP/Pooled </w:t>
      </w:r>
      <w:proofErr w:type="spellStart"/>
      <w:r w:rsidRPr="000C0C73">
        <w:rPr>
          <w:rFonts w:ascii="Calibri" w:hAnsi="Calibri" w:cs="Trebuchet MS"/>
          <w:b/>
          <w:sz w:val="20"/>
          <w:szCs w:val="20"/>
        </w:rPr>
        <w:t>plts</w:t>
      </w:r>
      <w:proofErr w:type="spellEnd"/>
    </w:p>
    <w:p w14:paraId="20394D72" w14:textId="77777777" w:rsidR="00B5370A" w:rsidRPr="000C0C73" w:rsidRDefault="00B5370A">
      <w:pPr>
        <w:rPr>
          <w:rFonts w:ascii="Calibri" w:hAnsi="Calibri"/>
          <w:sz w:val="20"/>
          <w:szCs w:val="20"/>
        </w:rPr>
      </w:pPr>
    </w:p>
    <w:p w14:paraId="515CD119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rebuchet MS"/>
          <w:b/>
          <w:sz w:val="20"/>
          <w:szCs w:val="20"/>
        </w:rPr>
        <w:t>d. What parameters should you monitor upon activating the MTP? (6 marks)</w:t>
      </w:r>
    </w:p>
    <w:p w14:paraId="70CE9F3F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b/>
          <w:sz w:val="20"/>
          <w:szCs w:val="20"/>
        </w:rPr>
        <w:t>Clinical- SBP &gt;90 (permissive hypotension), T&gt;35, mentation</w:t>
      </w:r>
    </w:p>
    <w:p w14:paraId="41C014B2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b/>
          <w:sz w:val="20"/>
          <w:szCs w:val="20"/>
        </w:rPr>
        <w:t>Biochemical- pH &gt;7.2, Lac 4, Ca &gt;1.1</w:t>
      </w:r>
    </w:p>
    <w:p w14:paraId="00E6BE38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imes"/>
          <w:b/>
          <w:sz w:val="20"/>
          <w:szCs w:val="20"/>
        </w:rPr>
        <w:t xml:space="preserve">Haematological- </w:t>
      </w:r>
      <w:proofErr w:type="spellStart"/>
      <w:r w:rsidRPr="000C0C73">
        <w:rPr>
          <w:rFonts w:ascii="Calibri" w:hAnsi="Calibri" w:cs="Times"/>
          <w:b/>
          <w:sz w:val="20"/>
          <w:szCs w:val="20"/>
        </w:rPr>
        <w:t>plt</w:t>
      </w:r>
      <w:proofErr w:type="spellEnd"/>
      <w:r w:rsidRPr="000C0C73">
        <w:rPr>
          <w:rFonts w:ascii="Calibri" w:hAnsi="Calibri" w:cs="Times"/>
          <w:b/>
          <w:sz w:val="20"/>
          <w:szCs w:val="20"/>
        </w:rPr>
        <w:t xml:space="preserve"> &gt;50 (&gt;80 if pregnant, &gt;100 if head injury), </w:t>
      </w:r>
      <w:proofErr w:type="spellStart"/>
      <w:r w:rsidRPr="000C0C73">
        <w:rPr>
          <w:rFonts w:ascii="Calibri" w:hAnsi="Calibri" w:cs="Times"/>
          <w:b/>
          <w:sz w:val="20"/>
          <w:szCs w:val="20"/>
        </w:rPr>
        <w:t>int</w:t>
      </w:r>
      <w:proofErr w:type="spellEnd"/>
      <w:r w:rsidRPr="000C0C73">
        <w:rPr>
          <w:rFonts w:ascii="Calibri" w:hAnsi="Calibri" w:cs="Times"/>
          <w:b/>
          <w:sz w:val="20"/>
          <w:szCs w:val="20"/>
        </w:rPr>
        <w:t xml:space="preserve"> &gt;1.5, </w:t>
      </w:r>
      <w:proofErr w:type="spellStart"/>
      <w:r w:rsidRPr="000C0C73">
        <w:rPr>
          <w:rFonts w:ascii="Calibri" w:hAnsi="Calibri" w:cs="Times"/>
          <w:b/>
          <w:sz w:val="20"/>
          <w:szCs w:val="20"/>
        </w:rPr>
        <w:t>appt</w:t>
      </w:r>
      <w:proofErr w:type="spellEnd"/>
      <w:r w:rsidRPr="000C0C73">
        <w:rPr>
          <w:rFonts w:ascii="Calibri" w:hAnsi="Calibri" w:cs="Times"/>
          <w:b/>
          <w:sz w:val="20"/>
          <w:szCs w:val="20"/>
        </w:rPr>
        <w:t xml:space="preserve"> &lt;1.5, </w:t>
      </w:r>
      <w:proofErr w:type="spellStart"/>
      <w:r w:rsidRPr="000C0C73">
        <w:rPr>
          <w:rFonts w:ascii="Calibri" w:hAnsi="Calibri" w:cs="Times"/>
          <w:b/>
          <w:sz w:val="20"/>
          <w:szCs w:val="20"/>
        </w:rPr>
        <w:t>fbg</w:t>
      </w:r>
      <w:proofErr w:type="spellEnd"/>
      <w:r w:rsidRPr="000C0C73">
        <w:rPr>
          <w:rFonts w:ascii="Calibri" w:hAnsi="Calibri" w:cs="Times"/>
          <w:b/>
          <w:sz w:val="20"/>
          <w:szCs w:val="20"/>
        </w:rPr>
        <w:t xml:space="preserve"> &gt;1.5</w:t>
      </w:r>
    </w:p>
    <w:p w14:paraId="2F1C1DBF" w14:textId="77777777" w:rsidR="00B5370A" w:rsidRPr="000C0C73" w:rsidRDefault="00B5370A">
      <w:pPr>
        <w:rPr>
          <w:rFonts w:ascii="Calibri" w:hAnsi="Calibri"/>
          <w:sz w:val="20"/>
          <w:szCs w:val="20"/>
        </w:rPr>
      </w:pPr>
    </w:p>
    <w:p w14:paraId="64ADF317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rebuchet MS"/>
          <w:b/>
          <w:sz w:val="20"/>
          <w:szCs w:val="20"/>
        </w:rPr>
        <w:t xml:space="preserve">Q4. A 2yo girl presents with her parents after running into the edge of a coffee table. She sustained a 4cm frontal scalp laceration above her left </w:t>
      </w:r>
      <w:proofErr w:type="gramStart"/>
      <w:r w:rsidRPr="000C0C73">
        <w:rPr>
          <w:rFonts w:ascii="Calibri" w:hAnsi="Calibri" w:cs="Trebuchet MS"/>
          <w:b/>
          <w:sz w:val="20"/>
          <w:szCs w:val="20"/>
        </w:rPr>
        <w:t>eyebrow which</w:t>
      </w:r>
      <w:proofErr w:type="gramEnd"/>
      <w:r w:rsidRPr="000C0C73">
        <w:rPr>
          <w:rFonts w:ascii="Calibri" w:hAnsi="Calibri" w:cs="Trebuchet MS"/>
          <w:b/>
          <w:sz w:val="20"/>
          <w:szCs w:val="20"/>
        </w:rPr>
        <w:t xml:space="preserve"> requires suturing. You are not concerned about intra-cranial head injury. Discuss the anaesthetic options in the procedural management of this child. (8 marks)</w:t>
      </w:r>
    </w:p>
    <w:p w14:paraId="0053A25F" w14:textId="77777777" w:rsidR="00B5370A" w:rsidRPr="000C0C73" w:rsidRDefault="00B5370A">
      <w:pPr>
        <w:rPr>
          <w:rFonts w:ascii="Calibri" w:hAnsi="Calibri"/>
          <w:sz w:val="20"/>
          <w:szCs w:val="20"/>
        </w:rPr>
      </w:pPr>
    </w:p>
    <w:p w14:paraId="2388CC9D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rebuchet MS"/>
          <w:sz w:val="20"/>
          <w:szCs w:val="20"/>
        </w:rPr>
        <w:t xml:space="preserve">OPTION 1. Topical </w:t>
      </w:r>
      <w:proofErr w:type="spellStart"/>
      <w:r w:rsidRPr="000C0C73">
        <w:rPr>
          <w:rFonts w:ascii="Calibri" w:hAnsi="Calibri" w:cs="Trebuchet MS"/>
          <w:sz w:val="20"/>
          <w:szCs w:val="20"/>
        </w:rPr>
        <w:t>laceraine</w:t>
      </w:r>
      <w:proofErr w:type="spellEnd"/>
      <w:r w:rsidRPr="000C0C73">
        <w:rPr>
          <w:rFonts w:ascii="Calibri" w:hAnsi="Calibri" w:cs="Trebuchet MS"/>
          <w:sz w:val="20"/>
          <w:szCs w:val="20"/>
        </w:rPr>
        <w:t xml:space="preserve">, continuous nitrous oxide with full cardiac monitoring/resus trolley </w:t>
      </w:r>
      <w:proofErr w:type="spellStart"/>
      <w:r w:rsidRPr="000C0C73">
        <w:rPr>
          <w:rFonts w:ascii="Calibri" w:hAnsi="Calibri" w:cs="Trebuchet MS"/>
          <w:sz w:val="20"/>
          <w:szCs w:val="20"/>
        </w:rPr>
        <w:t>etc</w:t>
      </w:r>
      <w:proofErr w:type="spellEnd"/>
      <w:r w:rsidRPr="000C0C73">
        <w:rPr>
          <w:rFonts w:ascii="Calibri" w:hAnsi="Calibri" w:cs="Trebuchet MS"/>
          <w:sz w:val="20"/>
          <w:szCs w:val="20"/>
        </w:rPr>
        <w:t>, suture.</w:t>
      </w:r>
    </w:p>
    <w:p w14:paraId="521E5C0E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rebuchet MS"/>
          <w:sz w:val="20"/>
          <w:szCs w:val="20"/>
        </w:rPr>
        <w:t xml:space="preserve">OPTION 2. Ketamine 4mg/kg IM, wait for effect, insert IVC and titrate with Ketamine 0.25mg/kg IV, Midazolam 0.15mg/kg IV to prevent emergence phenomena with full cardiac monitoring/resus trolley </w:t>
      </w:r>
      <w:proofErr w:type="spellStart"/>
      <w:r w:rsidRPr="000C0C73">
        <w:rPr>
          <w:rFonts w:ascii="Calibri" w:hAnsi="Calibri" w:cs="Trebuchet MS"/>
          <w:sz w:val="20"/>
          <w:szCs w:val="20"/>
        </w:rPr>
        <w:t>etc</w:t>
      </w:r>
      <w:proofErr w:type="spellEnd"/>
      <w:r w:rsidRPr="000C0C73">
        <w:rPr>
          <w:rFonts w:ascii="Calibri" w:hAnsi="Calibri" w:cs="Trebuchet MS"/>
          <w:sz w:val="20"/>
          <w:szCs w:val="20"/>
        </w:rPr>
        <w:t>, suture.</w:t>
      </w:r>
    </w:p>
    <w:p w14:paraId="71BE7613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rebuchet MS"/>
          <w:sz w:val="20"/>
          <w:szCs w:val="20"/>
        </w:rPr>
        <w:t xml:space="preserve">OPTION 3. Midazolam 0.15mg/kg IN, </w:t>
      </w:r>
      <w:proofErr w:type="gramStart"/>
      <w:r w:rsidRPr="000C0C73">
        <w:rPr>
          <w:rFonts w:ascii="Calibri" w:hAnsi="Calibri" w:cs="Trebuchet MS"/>
          <w:sz w:val="20"/>
          <w:szCs w:val="20"/>
        </w:rPr>
        <w:t>wait</w:t>
      </w:r>
      <w:proofErr w:type="gramEnd"/>
      <w:r w:rsidRPr="000C0C73">
        <w:rPr>
          <w:rFonts w:ascii="Calibri" w:hAnsi="Calibri" w:cs="Trebuchet MS"/>
          <w:sz w:val="20"/>
          <w:szCs w:val="20"/>
        </w:rPr>
        <w:t xml:space="preserve"> for effect, insert IVC and titrate with Ketamine 0.25mg/kg IV with full cardiac monitoring, resus trolley </w:t>
      </w:r>
      <w:proofErr w:type="spellStart"/>
      <w:r w:rsidRPr="000C0C73">
        <w:rPr>
          <w:rFonts w:ascii="Calibri" w:hAnsi="Calibri" w:cs="Trebuchet MS"/>
          <w:sz w:val="20"/>
          <w:szCs w:val="20"/>
        </w:rPr>
        <w:t>etc</w:t>
      </w:r>
      <w:proofErr w:type="spellEnd"/>
      <w:r w:rsidRPr="000C0C73">
        <w:rPr>
          <w:rFonts w:ascii="Calibri" w:hAnsi="Calibri" w:cs="Trebuchet MS"/>
          <w:sz w:val="20"/>
          <w:szCs w:val="20"/>
        </w:rPr>
        <w:t>, suture.</w:t>
      </w:r>
    </w:p>
    <w:p w14:paraId="32C4B3CF" w14:textId="77777777" w:rsidR="00B5370A" w:rsidRPr="000C0C73" w:rsidRDefault="0035594E">
      <w:pPr>
        <w:rPr>
          <w:rFonts w:ascii="Calibri" w:hAnsi="Calibri"/>
          <w:sz w:val="20"/>
          <w:szCs w:val="20"/>
        </w:rPr>
      </w:pPr>
      <w:r w:rsidRPr="000C0C73">
        <w:rPr>
          <w:rFonts w:ascii="Calibri" w:hAnsi="Calibri" w:cs="Trebuchet MS"/>
          <w:sz w:val="20"/>
          <w:szCs w:val="20"/>
        </w:rPr>
        <w:t>OPTION 4. General anaesthetic with gas induction, insert IVC, suture by plastics.</w:t>
      </w:r>
    </w:p>
    <w:sectPr w:rsidR="00B5370A" w:rsidRPr="000C0C73"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78F29" w14:textId="77777777" w:rsidR="000C0C73" w:rsidRDefault="000C0C73" w:rsidP="000C0C73">
      <w:pPr>
        <w:spacing w:after="0" w:line="240" w:lineRule="auto"/>
      </w:pPr>
      <w:r>
        <w:separator/>
      </w:r>
    </w:p>
  </w:endnote>
  <w:endnote w:type="continuationSeparator" w:id="0">
    <w:p w14:paraId="68E285BD" w14:textId="77777777" w:rsidR="000C0C73" w:rsidRDefault="000C0C73" w:rsidP="000C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B881A" w14:textId="77777777" w:rsidR="000C0C73" w:rsidRDefault="000C0C73" w:rsidP="000C0C73">
      <w:pPr>
        <w:spacing w:after="0" w:line="240" w:lineRule="auto"/>
      </w:pPr>
      <w:r>
        <w:separator/>
      </w:r>
    </w:p>
  </w:footnote>
  <w:footnote w:type="continuationSeparator" w:id="0">
    <w:p w14:paraId="3858A47D" w14:textId="77777777" w:rsidR="000C0C73" w:rsidRDefault="000C0C73" w:rsidP="000C0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56F03"/>
    <w:multiLevelType w:val="hybridMultilevel"/>
    <w:tmpl w:val="7C60E1C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370A"/>
    <w:rsid w:val="000C0C73"/>
    <w:rsid w:val="00100EB6"/>
    <w:rsid w:val="0035594E"/>
    <w:rsid w:val="00876A1A"/>
    <w:rsid w:val="00B5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F8B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C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C73"/>
  </w:style>
  <w:style w:type="paragraph" w:styleId="Footer">
    <w:name w:val="footer"/>
    <w:basedOn w:val="Normal"/>
    <w:link w:val="FooterChar"/>
    <w:uiPriority w:val="99"/>
    <w:unhideWhenUsed/>
    <w:rsid w:val="000C0C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C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E749C00A-E3B5-4BB3-82A6-F5B63C441E5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834</Words>
  <Characters>4756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black</cp:lastModifiedBy>
  <cp:revision>3</cp:revision>
  <dcterms:created xsi:type="dcterms:W3CDTF">2018-02-10T07:19:00Z</dcterms:created>
  <dcterms:modified xsi:type="dcterms:W3CDTF">2018-02-13T02:27:00Z</dcterms:modified>
</cp:coreProperties>
</file>