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ADBF6" w14:textId="1B54CC47" w:rsidR="00FA1919" w:rsidRDefault="00F631CA">
      <w:r>
        <w:t xml:space="preserve">OSCE: </w:t>
      </w:r>
      <w:r w:rsidR="009B7168">
        <w:t>EOL Discussions</w:t>
      </w:r>
    </w:p>
    <w:p w14:paraId="6FF53C17" w14:textId="77777777" w:rsidR="00FA1919" w:rsidRDefault="00FA1919"/>
    <w:p w14:paraId="71183A2B" w14:textId="554CA186" w:rsidR="00F631CA" w:rsidRPr="003C206D" w:rsidRDefault="005F58F0">
      <w:pPr>
        <w:rPr>
          <w:b/>
          <w:color w:val="auto"/>
        </w:rPr>
      </w:pPr>
      <w:r w:rsidRPr="005F58F0">
        <w:rPr>
          <w:b/>
          <w:color w:val="auto"/>
        </w:rPr>
        <w:t>Candidate Information</w:t>
      </w:r>
    </w:p>
    <w:p w14:paraId="46984178" w14:textId="77777777" w:rsidR="00F631CA" w:rsidRDefault="00F631CA">
      <w:pPr>
        <w:rPr>
          <w:color w:val="auto"/>
        </w:rPr>
      </w:pPr>
    </w:p>
    <w:p w14:paraId="5A68358F" w14:textId="77777777" w:rsidR="00F631CA" w:rsidRDefault="00F631CA">
      <w:pPr>
        <w:rPr>
          <w:color w:val="auto"/>
        </w:rPr>
      </w:pPr>
    </w:p>
    <w:p w14:paraId="53B5B401" w14:textId="7CC76300" w:rsidR="005F58F0" w:rsidRDefault="005F58F0">
      <w:pPr>
        <w:rPr>
          <w:b/>
          <w:color w:val="auto"/>
        </w:rPr>
      </w:pPr>
      <w:r>
        <w:rPr>
          <w:b/>
          <w:color w:val="auto"/>
        </w:rPr>
        <w:t>Domains Tested</w:t>
      </w:r>
    </w:p>
    <w:p w14:paraId="3AA2EAA5" w14:textId="2EF0B560" w:rsidR="003C206D" w:rsidRDefault="003C206D">
      <w:pPr>
        <w:rPr>
          <w:b/>
          <w:color w:val="auto"/>
        </w:rPr>
      </w:pPr>
      <w:r>
        <w:rPr>
          <w:b/>
          <w:color w:val="auto"/>
        </w:rPr>
        <w:t xml:space="preserve">- Communication </w:t>
      </w:r>
      <w:r w:rsidR="009B7168">
        <w:rPr>
          <w:b/>
          <w:color w:val="auto"/>
        </w:rPr>
        <w:t>(50%)</w:t>
      </w:r>
    </w:p>
    <w:p w14:paraId="7400F7CC" w14:textId="636AFB2A" w:rsidR="003C206D" w:rsidRDefault="003C206D">
      <w:pPr>
        <w:rPr>
          <w:b/>
          <w:color w:val="auto"/>
        </w:rPr>
      </w:pPr>
      <w:r>
        <w:rPr>
          <w:b/>
          <w:color w:val="auto"/>
        </w:rPr>
        <w:t>- Prioritisation and Decision Making</w:t>
      </w:r>
      <w:r w:rsidR="009B7168">
        <w:rPr>
          <w:b/>
          <w:color w:val="auto"/>
        </w:rPr>
        <w:t xml:space="preserve"> (30%)</w:t>
      </w:r>
    </w:p>
    <w:p w14:paraId="2FF6F609" w14:textId="1A326B8D" w:rsidR="003C206D" w:rsidRDefault="003C206D">
      <w:pPr>
        <w:rPr>
          <w:b/>
          <w:color w:val="auto"/>
        </w:rPr>
      </w:pPr>
      <w:r>
        <w:rPr>
          <w:b/>
          <w:color w:val="auto"/>
        </w:rPr>
        <w:t>- Health Advocacy</w:t>
      </w:r>
      <w:r w:rsidR="009B7168">
        <w:rPr>
          <w:b/>
          <w:color w:val="auto"/>
        </w:rPr>
        <w:t xml:space="preserve"> (20%)</w:t>
      </w:r>
    </w:p>
    <w:p w14:paraId="109E74BC" w14:textId="77777777" w:rsidR="00BD1141" w:rsidRDefault="00BD1141"/>
    <w:p w14:paraId="6412678A" w14:textId="49E2ED83" w:rsidR="009B7168" w:rsidRDefault="009B7168">
      <w:r>
        <w:t xml:space="preserve">A </w:t>
      </w:r>
      <w:proofErr w:type="gramStart"/>
      <w:r>
        <w:t>23 year old</w:t>
      </w:r>
      <w:proofErr w:type="gramEnd"/>
      <w:r>
        <w:t xml:space="preserve"> male</w:t>
      </w:r>
      <w:r w:rsidR="00F666BD">
        <w:t>, Brad,</w:t>
      </w:r>
      <w:r>
        <w:t xml:space="preserve"> has been in your care for 30 mins after a self inflicted gun shot wound to the head. His CT is shown in the slide and you are sure that he has an </w:t>
      </w:r>
      <w:proofErr w:type="spellStart"/>
      <w:r>
        <w:t>unsurviveable</w:t>
      </w:r>
      <w:proofErr w:type="spellEnd"/>
      <w:r>
        <w:t xml:space="preserve"> head injury. He was initially intubated and started on a noradrenaline infusion. The neurosurgeon has been contacted and feels that the patient is not a surgical candidate due to futility</w:t>
      </w:r>
      <w:r w:rsidR="00647C1F">
        <w:t xml:space="preserve">. </w:t>
      </w:r>
      <w:r w:rsidR="00700400">
        <w:t>As a team you have decided that resuscitation would be futile and anticipate death within a matter of hours.</w:t>
      </w:r>
    </w:p>
    <w:p w14:paraId="73385CFF" w14:textId="77777777" w:rsidR="009B7168" w:rsidRDefault="009B7168"/>
    <w:p w14:paraId="18FC84E1" w14:textId="311AFBBD" w:rsidR="009B7168" w:rsidRDefault="009B7168">
      <w:r>
        <w:t xml:space="preserve">His wife, who has a </w:t>
      </w:r>
      <w:proofErr w:type="gramStart"/>
      <w:r>
        <w:t>3 month old</w:t>
      </w:r>
      <w:proofErr w:type="gramEnd"/>
      <w:r>
        <w:t xml:space="preserve"> child, has just arrived at your ED and is unaware of what has happened.</w:t>
      </w:r>
    </w:p>
    <w:p w14:paraId="543CB3BB" w14:textId="5FD2372E" w:rsidR="009B7168" w:rsidRDefault="009B7168" w:rsidP="009B7168">
      <w:pPr>
        <w:rPr>
          <w:rFonts w:eastAsia="Times New Roman"/>
        </w:rPr>
      </w:pPr>
      <w:r>
        <w:t>She has been told by a police officer that he is in a critical condition and is waiting to speak to you.</w:t>
      </w:r>
      <w:r w:rsidRPr="009B7168">
        <w:rPr>
          <w:rFonts w:eastAsia="Times New Roman"/>
        </w:rPr>
        <w:t xml:space="preserve"> </w:t>
      </w:r>
    </w:p>
    <w:p w14:paraId="6D9097CA" w14:textId="77777777" w:rsidR="009B7168" w:rsidRDefault="009B7168" w:rsidP="009B7168">
      <w:pPr>
        <w:rPr>
          <w:rFonts w:eastAsia="Times New Roman"/>
        </w:rPr>
      </w:pPr>
    </w:p>
    <w:p w14:paraId="1E9BC458" w14:textId="2DBAAD21" w:rsidR="009B7168" w:rsidRPr="009B7168" w:rsidRDefault="009B7168" w:rsidP="009B7168">
      <w:pPr>
        <w:rPr>
          <w:rFonts w:ascii="Times New Roman" w:eastAsia="Times New Roman" w:hAnsi="Times New Roman"/>
          <w:color w:val="auto"/>
          <w:sz w:val="20"/>
          <w:szCs w:val="20"/>
        </w:rPr>
      </w:pPr>
      <w:r>
        <w:rPr>
          <w:rFonts w:eastAsia="Times New Roman"/>
        </w:rPr>
        <w:t>The patient is in the care of another FACEM while you speak to the wife</w:t>
      </w:r>
    </w:p>
    <w:p w14:paraId="61481A7E" w14:textId="53C18C9D" w:rsidR="009B7168" w:rsidRDefault="009B7168"/>
    <w:p w14:paraId="2416EF95" w14:textId="31CEE1D2" w:rsidR="009B7168" w:rsidRPr="009B7168" w:rsidRDefault="009B7168" w:rsidP="009B7168">
      <w:pPr>
        <w:rPr>
          <w:rFonts w:ascii="Times New Roman" w:eastAsia="Times New Roman" w:hAnsi="Times New Roman"/>
          <w:color w:val="auto"/>
          <w:sz w:val="20"/>
          <w:szCs w:val="20"/>
        </w:rPr>
      </w:pPr>
      <w:r>
        <w:rPr>
          <w:rFonts w:ascii="Times New Roman" w:eastAsia="Times New Roman" w:hAnsi="Times New Roman"/>
          <w:noProof/>
          <w:color w:val="auto"/>
          <w:sz w:val="20"/>
          <w:szCs w:val="20"/>
          <w:lang w:val="en-US"/>
        </w:rPr>
        <w:drawing>
          <wp:inline distT="0" distB="0" distL="0" distR="0" wp14:anchorId="29B06560" wp14:editId="6187CCF6">
            <wp:extent cx="5562600" cy="5588000"/>
            <wp:effectExtent l="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5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4AE9E" w14:textId="6C5DD87B" w:rsidR="009B7168" w:rsidRPr="00C6756D" w:rsidRDefault="009B7168">
      <w:pPr>
        <w:rPr>
          <w:rFonts w:ascii="Times New Roman" w:eastAsia="Times New Roman" w:hAnsi="Times New Roman"/>
          <w:color w:val="auto"/>
          <w:sz w:val="20"/>
          <w:szCs w:val="20"/>
        </w:rPr>
      </w:pPr>
      <w:r>
        <w:lastRenderedPageBreak/>
        <w:t>Tasks:</w:t>
      </w:r>
    </w:p>
    <w:p w14:paraId="4AA22A56" w14:textId="5A16E9D9" w:rsidR="009B7168" w:rsidRDefault="009B7168">
      <w:r>
        <w:t>- Explain to the patient’s wife the current situation</w:t>
      </w:r>
      <w:r w:rsidR="00647C1F">
        <w:t xml:space="preserve"> and the next steps in her husband’s management</w:t>
      </w:r>
    </w:p>
    <w:p w14:paraId="6F45295B" w14:textId="6B0CA992" w:rsidR="009B7168" w:rsidRDefault="009B7168">
      <w:r>
        <w:t>- Answer any questions that she may have</w:t>
      </w:r>
    </w:p>
    <w:p w14:paraId="74F2AD8A" w14:textId="77777777" w:rsidR="00647C1F" w:rsidRPr="009B7168" w:rsidRDefault="00647C1F"/>
    <w:p w14:paraId="1F2D8148" w14:textId="77777777" w:rsidR="009B7168" w:rsidRDefault="009B7168">
      <w:pPr>
        <w:rPr>
          <w:b/>
        </w:rPr>
      </w:pPr>
    </w:p>
    <w:p w14:paraId="2FC5778E" w14:textId="77777777" w:rsidR="009B7168" w:rsidRDefault="009B7168">
      <w:pPr>
        <w:rPr>
          <w:b/>
        </w:rPr>
      </w:pPr>
    </w:p>
    <w:p w14:paraId="29F111A3" w14:textId="77777777" w:rsidR="00BD1141" w:rsidRDefault="00BD1141">
      <w:pPr>
        <w:rPr>
          <w:b/>
        </w:rPr>
      </w:pPr>
    </w:p>
    <w:p w14:paraId="5376F051" w14:textId="77777777" w:rsidR="00F658F3" w:rsidRDefault="00F658F3">
      <w:pPr>
        <w:rPr>
          <w:b/>
        </w:rPr>
      </w:pPr>
      <w:r>
        <w:rPr>
          <w:b/>
        </w:rPr>
        <w:br w:type="page"/>
      </w:r>
    </w:p>
    <w:p w14:paraId="203E5CAE" w14:textId="226D3AD6" w:rsidR="00BD1141" w:rsidRDefault="00BD1141">
      <w:pPr>
        <w:rPr>
          <w:b/>
        </w:rPr>
      </w:pPr>
      <w:r>
        <w:rPr>
          <w:b/>
        </w:rPr>
        <w:t>Role Player Information</w:t>
      </w:r>
    </w:p>
    <w:p w14:paraId="1376371C" w14:textId="77777777" w:rsidR="00BD1141" w:rsidRDefault="00BD1141">
      <w:pPr>
        <w:rPr>
          <w:b/>
        </w:rPr>
      </w:pPr>
    </w:p>
    <w:p w14:paraId="392CF3FB" w14:textId="2848F432" w:rsidR="00BD1141" w:rsidRPr="00F666BD" w:rsidRDefault="00112A76">
      <w:r w:rsidRPr="00F666BD">
        <w:t>Jenny 23 F, Married to Brad, works in a pharmacy</w:t>
      </w:r>
    </w:p>
    <w:p w14:paraId="411E042C" w14:textId="11CCECB9" w:rsidR="00112A76" w:rsidRPr="00F666BD" w:rsidRDefault="00112A76">
      <w:r w:rsidRPr="00F666BD">
        <w:t xml:space="preserve">1 Child 3 </w:t>
      </w:r>
      <w:proofErr w:type="spellStart"/>
      <w:r w:rsidRPr="00F666BD">
        <w:t>mths</w:t>
      </w:r>
      <w:proofErr w:type="spellEnd"/>
      <w:r w:rsidRPr="00F666BD">
        <w:t xml:space="preserve"> old, currently with your mother</w:t>
      </w:r>
    </w:p>
    <w:p w14:paraId="08B4100E" w14:textId="77777777" w:rsidR="00112A76" w:rsidRPr="00F666BD" w:rsidRDefault="00112A76"/>
    <w:p w14:paraId="1A67D73D" w14:textId="0A9B73BF" w:rsidR="00112A76" w:rsidRPr="00F666BD" w:rsidRDefault="00112A76">
      <w:r w:rsidRPr="00F666BD">
        <w:t>Had a fight last night and went to your mothers house</w:t>
      </w:r>
    </w:p>
    <w:p w14:paraId="7ED88CE4" w14:textId="4F75C4F7" w:rsidR="00112A76" w:rsidRPr="00F666BD" w:rsidRDefault="00112A76">
      <w:r w:rsidRPr="00F666BD">
        <w:t xml:space="preserve">Brad had a long </w:t>
      </w:r>
      <w:proofErr w:type="spellStart"/>
      <w:r w:rsidRPr="00F666BD">
        <w:t>Hx</w:t>
      </w:r>
      <w:proofErr w:type="spellEnd"/>
      <w:r w:rsidRPr="00F666BD">
        <w:t xml:space="preserve"> of depression and was physically abusive towards you for years</w:t>
      </w:r>
    </w:p>
    <w:p w14:paraId="54A1F107" w14:textId="7289B31B" w:rsidR="00112A76" w:rsidRPr="00F666BD" w:rsidRDefault="00112A76">
      <w:r w:rsidRPr="00F666BD">
        <w:t>He had recently started an antidepressant and started to see a counsellor</w:t>
      </w:r>
    </w:p>
    <w:p w14:paraId="53B221FE" w14:textId="77777777" w:rsidR="00112A76" w:rsidRPr="00F666BD" w:rsidRDefault="00112A76"/>
    <w:p w14:paraId="649EC888" w14:textId="0681AC6E" w:rsidR="00112A76" w:rsidRPr="00F666BD" w:rsidRDefault="00112A76">
      <w:proofErr w:type="gramStart"/>
      <w:r w:rsidRPr="00F666BD">
        <w:t>You were called by the police today to say he had been involved in an “incident” and was critically unwell</w:t>
      </w:r>
      <w:proofErr w:type="gramEnd"/>
    </w:p>
    <w:p w14:paraId="37C0AF55" w14:textId="598A5A20" w:rsidR="00112A76" w:rsidRPr="00F666BD" w:rsidRDefault="00112A76">
      <w:r w:rsidRPr="00F666BD">
        <w:t>You have no idea what has happened</w:t>
      </w:r>
    </w:p>
    <w:p w14:paraId="761332A2" w14:textId="77777777" w:rsidR="00112A76" w:rsidRPr="00F666BD" w:rsidRDefault="00112A76"/>
    <w:p w14:paraId="27A916E9" w14:textId="13FDC123" w:rsidR="00112A76" w:rsidRPr="00F666BD" w:rsidRDefault="00112A76">
      <w:r w:rsidRPr="00F666BD">
        <w:t>You can’t believe he would do this and had been hopeful that he was recovering</w:t>
      </w:r>
    </w:p>
    <w:p w14:paraId="01BCDA04" w14:textId="27429FE1" w:rsidR="00112A76" w:rsidRPr="00F666BD" w:rsidRDefault="00112A76">
      <w:r w:rsidRPr="00F666BD">
        <w:t>You initially refuse to accept that he is going to die and want everything to be done for him – surely surgery and intensive care can fix it</w:t>
      </w:r>
    </w:p>
    <w:p w14:paraId="736C92A4" w14:textId="77777777" w:rsidR="00112A76" w:rsidRPr="00F666BD" w:rsidRDefault="00112A76"/>
    <w:p w14:paraId="41FC4FC8" w14:textId="5BD18E77" w:rsidR="00112A76" w:rsidRPr="00F666BD" w:rsidRDefault="00112A76">
      <w:r w:rsidRPr="00F666BD">
        <w:t>You get angry if the doctor tells you that it is futile</w:t>
      </w:r>
    </w:p>
    <w:p w14:paraId="3DE380D0" w14:textId="77777777" w:rsidR="00112A76" w:rsidRPr="00F666BD" w:rsidRDefault="00112A76"/>
    <w:p w14:paraId="11536272" w14:textId="745628BF" w:rsidR="00112A76" w:rsidRPr="00F666BD" w:rsidRDefault="00112A76">
      <w:r w:rsidRPr="00F666BD">
        <w:t>You have your mum and dad nearby and they are supportive.</w:t>
      </w:r>
      <w:r w:rsidR="00F666BD">
        <w:t xml:space="preserve"> </w:t>
      </w:r>
    </w:p>
    <w:p w14:paraId="1535255E" w14:textId="63F144DC" w:rsidR="00112A76" w:rsidRPr="00F666BD" w:rsidRDefault="00112A76">
      <w:r w:rsidRPr="00F666BD">
        <w:t>You don’t want to talk to the social worke</w:t>
      </w:r>
      <w:r w:rsidR="00F666BD" w:rsidRPr="00F666BD">
        <w:t>r</w:t>
      </w:r>
    </w:p>
    <w:p w14:paraId="2F4E2514" w14:textId="77777777" w:rsidR="00F666BD" w:rsidRPr="00F666BD" w:rsidRDefault="00F666BD"/>
    <w:p w14:paraId="309036B3" w14:textId="6746D846" w:rsidR="00F666BD" w:rsidRPr="00F666BD" w:rsidRDefault="00F666BD">
      <w:pPr>
        <w:rPr>
          <w:i/>
        </w:rPr>
      </w:pPr>
      <w:r w:rsidRPr="00F666BD">
        <w:t xml:space="preserve">You ask </w:t>
      </w:r>
      <w:r w:rsidRPr="00F666BD">
        <w:rPr>
          <w:i/>
        </w:rPr>
        <w:t>“so what happens now, do we just let him die here</w:t>
      </w:r>
      <w:r>
        <w:rPr>
          <w:i/>
        </w:rPr>
        <w:t>?</w:t>
      </w:r>
      <w:proofErr w:type="gramStart"/>
      <w:r w:rsidRPr="00F666BD">
        <w:rPr>
          <w:i/>
        </w:rPr>
        <w:t>”</w:t>
      </w:r>
      <w:r w:rsidRPr="00F666BD">
        <w:t>,</w:t>
      </w:r>
      <w:proofErr w:type="gramEnd"/>
      <w:r w:rsidRPr="00F666BD">
        <w:t xml:space="preserve"> </w:t>
      </w:r>
      <w:r w:rsidRPr="00F666BD">
        <w:rPr>
          <w:i/>
        </w:rPr>
        <w:t>“Is he in pain</w:t>
      </w:r>
      <w:r>
        <w:rPr>
          <w:i/>
        </w:rPr>
        <w:t>?</w:t>
      </w:r>
      <w:r w:rsidRPr="00F666BD">
        <w:rPr>
          <w:i/>
        </w:rPr>
        <w:t>”, “do you think he will be able to hear/see me and our bab</w:t>
      </w:r>
      <w:r w:rsidR="00C6756D">
        <w:rPr>
          <w:i/>
        </w:rPr>
        <w:t>y</w:t>
      </w:r>
      <w:bookmarkStart w:id="0" w:name="_GoBack"/>
      <w:bookmarkEnd w:id="0"/>
      <w:r w:rsidRPr="00F666BD">
        <w:rPr>
          <w:i/>
        </w:rPr>
        <w:t>”</w:t>
      </w:r>
      <w:r>
        <w:rPr>
          <w:i/>
        </w:rPr>
        <w:t>, “how long do you think he will last?”, “Is there any chance he will survive?”</w:t>
      </w:r>
    </w:p>
    <w:p w14:paraId="1AAF0AD9" w14:textId="77777777" w:rsidR="00F666BD" w:rsidRPr="00F666BD" w:rsidRDefault="00F666BD">
      <w:pPr>
        <w:rPr>
          <w:i/>
        </w:rPr>
      </w:pPr>
    </w:p>
    <w:p w14:paraId="483FE266" w14:textId="488817A5" w:rsidR="00F666BD" w:rsidRPr="00F666BD" w:rsidRDefault="00F666BD">
      <w:r w:rsidRPr="00F666BD">
        <w:t xml:space="preserve">If not raised by the doctor you bring up that Brad’s sister received a kidney transplant and Brad and his family all feel very strongly in favour or organ donation. </w:t>
      </w:r>
    </w:p>
    <w:p w14:paraId="20A63E43" w14:textId="77777777" w:rsidR="00F666BD" w:rsidRDefault="00F666BD">
      <w:pPr>
        <w:rPr>
          <w:b/>
        </w:rPr>
      </w:pPr>
    </w:p>
    <w:p w14:paraId="24AF4E28" w14:textId="77777777" w:rsidR="00F666BD" w:rsidRPr="00F666BD" w:rsidRDefault="00F666BD">
      <w:pPr>
        <w:rPr>
          <w:b/>
        </w:rPr>
      </w:pPr>
    </w:p>
    <w:p w14:paraId="01C2008B" w14:textId="77777777" w:rsidR="00112A76" w:rsidRDefault="00112A76">
      <w:pPr>
        <w:rPr>
          <w:b/>
        </w:rPr>
      </w:pPr>
    </w:p>
    <w:p w14:paraId="366BCCAC" w14:textId="32D5A0D7" w:rsidR="005F58F0" w:rsidRDefault="005F58F0">
      <w:pPr>
        <w:rPr>
          <w:b/>
        </w:rPr>
      </w:pPr>
      <w:r>
        <w:rPr>
          <w:b/>
        </w:rPr>
        <w:br w:type="page"/>
      </w:r>
    </w:p>
    <w:p w14:paraId="02338D6D" w14:textId="6C0928B6" w:rsidR="00BD1141" w:rsidRDefault="00BD1141">
      <w:pPr>
        <w:rPr>
          <w:b/>
        </w:rPr>
      </w:pPr>
      <w:r>
        <w:rPr>
          <w:b/>
        </w:rPr>
        <w:t>Marking Scheme</w:t>
      </w:r>
    </w:p>
    <w:p w14:paraId="0EC5448D" w14:textId="77777777" w:rsidR="00BD1141" w:rsidRDefault="00BD1141">
      <w:pPr>
        <w:rPr>
          <w:b/>
        </w:rPr>
      </w:pPr>
    </w:p>
    <w:p w14:paraId="4D2EBF16" w14:textId="77777777" w:rsidR="005F58F0" w:rsidRDefault="005F58F0" w:rsidP="005F58F0">
      <w:r>
        <w:rPr>
          <w:noProof/>
          <w:lang w:val="en-US"/>
        </w:rPr>
        <w:drawing>
          <wp:inline distT="0" distB="0" distL="0" distR="0" wp14:anchorId="1D2D8645" wp14:editId="7684D66F">
            <wp:extent cx="6836410" cy="927100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23 at 8.38.32 pm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75"/>
                    <a:stretch/>
                  </pic:blipFill>
                  <pic:spPr bwMode="auto">
                    <a:xfrm>
                      <a:off x="0" y="0"/>
                      <a:ext cx="6836410" cy="927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6596C5" w14:textId="77777777" w:rsidR="005F58F0" w:rsidRDefault="005F58F0" w:rsidP="005F58F0"/>
    <w:p w14:paraId="7555CCFE" w14:textId="77777777" w:rsidR="005F58F0" w:rsidRDefault="005F58F0" w:rsidP="005F58F0"/>
    <w:p w14:paraId="77A62CC6" w14:textId="77777777" w:rsidR="005F58F0" w:rsidRDefault="005F58F0" w:rsidP="005F58F0">
      <w:r>
        <w:rPr>
          <w:noProof/>
          <w:lang w:val="en-US"/>
        </w:rPr>
        <w:drawing>
          <wp:inline distT="0" distB="0" distL="0" distR="0" wp14:anchorId="61236A91" wp14:editId="26BC1B76">
            <wp:extent cx="6836410" cy="15010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23 at 8.16.15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6410" cy="1501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0958D" w14:textId="77777777" w:rsidR="005F58F0" w:rsidRDefault="005F58F0" w:rsidP="005F58F0">
      <w:pPr>
        <w:ind w:left="2880"/>
      </w:pPr>
    </w:p>
    <w:p w14:paraId="5B33F48E" w14:textId="77777777" w:rsidR="005F58F0" w:rsidRPr="00203869" w:rsidRDefault="005F58F0" w:rsidP="005F58F0">
      <w:pPr>
        <w:rPr>
          <w:sz w:val="18"/>
          <w:szCs w:val="18"/>
          <w:u w:val="single"/>
        </w:rPr>
      </w:pPr>
    </w:p>
    <w:p w14:paraId="7339CBDE" w14:textId="77777777" w:rsidR="005F58F0" w:rsidRPr="00203869" w:rsidRDefault="005F58F0" w:rsidP="005F58F0">
      <w:pPr>
        <w:rPr>
          <w:sz w:val="18"/>
          <w:szCs w:val="18"/>
          <w:u w:val="single"/>
        </w:rPr>
      </w:pPr>
      <w:r w:rsidRPr="00203869">
        <w:rPr>
          <w:sz w:val="18"/>
          <w:szCs w:val="18"/>
          <w:u w:val="single"/>
        </w:rPr>
        <w:t>Communication</w:t>
      </w:r>
    </w:p>
    <w:p w14:paraId="0AF6BA25" w14:textId="77777777" w:rsidR="005F58F0" w:rsidRPr="00203869" w:rsidRDefault="005F58F0" w:rsidP="005F58F0">
      <w:pPr>
        <w:rPr>
          <w:sz w:val="18"/>
          <w:szCs w:val="18"/>
          <w:u w:val="single"/>
        </w:rPr>
      </w:pPr>
    </w:p>
    <w:p w14:paraId="364FC754" w14:textId="77777777" w:rsidR="005F58F0" w:rsidRPr="00203869" w:rsidRDefault="005F58F0" w:rsidP="005F58F0">
      <w:pPr>
        <w:rPr>
          <w:sz w:val="18"/>
          <w:szCs w:val="18"/>
          <w:u w:val="single"/>
        </w:rPr>
      </w:pPr>
      <w:r w:rsidRPr="00203869">
        <w:rPr>
          <w:sz w:val="18"/>
          <w:szCs w:val="18"/>
          <w:u w:val="single"/>
        </w:rPr>
        <w:t>Prioritisation/Decision Making</w:t>
      </w:r>
    </w:p>
    <w:p w14:paraId="2D9EB741" w14:textId="77777777" w:rsidR="005F58F0" w:rsidRPr="00203869" w:rsidRDefault="005F58F0" w:rsidP="005F58F0">
      <w:pPr>
        <w:rPr>
          <w:sz w:val="18"/>
          <w:szCs w:val="18"/>
          <w:u w:val="single"/>
        </w:rPr>
      </w:pPr>
    </w:p>
    <w:p w14:paraId="3CE902CB" w14:textId="77777777" w:rsidR="005F58F0" w:rsidRPr="00203869" w:rsidRDefault="005F58F0" w:rsidP="005F58F0">
      <w:pPr>
        <w:rPr>
          <w:sz w:val="18"/>
          <w:szCs w:val="18"/>
          <w:u w:val="single"/>
        </w:rPr>
      </w:pPr>
      <w:r w:rsidRPr="00203869">
        <w:rPr>
          <w:sz w:val="18"/>
          <w:szCs w:val="18"/>
          <w:u w:val="single"/>
        </w:rPr>
        <w:t>Health Advocacy</w:t>
      </w:r>
    </w:p>
    <w:p w14:paraId="521CF8D7" w14:textId="77777777" w:rsidR="005F58F0" w:rsidRPr="00203869" w:rsidRDefault="005F58F0" w:rsidP="005F58F0">
      <w:pPr>
        <w:rPr>
          <w:sz w:val="18"/>
          <w:szCs w:val="18"/>
          <w:u w:val="single"/>
        </w:rPr>
      </w:pPr>
    </w:p>
    <w:p w14:paraId="4E0A9AF3" w14:textId="3350E2EA" w:rsidR="005F58F0" w:rsidRDefault="005F58F0" w:rsidP="005F58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7E7354C" w14:textId="77777777" w:rsidR="005F58F0" w:rsidRDefault="005F58F0" w:rsidP="005F58F0">
      <w:pPr>
        <w:tabs>
          <w:tab w:val="left" w:pos="928"/>
        </w:tabs>
      </w:pPr>
      <w:r>
        <w:tab/>
      </w:r>
    </w:p>
    <w:p w14:paraId="4BF44FFE" w14:textId="77777777" w:rsidR="005F58F0" w:rsidRPr="002D05D6" w:rsidRDefault="005F58F0" w:rsidP="005F58F0">
      <w:pPr>
        <w:rPr>
          <w:b/>
          <w:u w:val="single"/>
        </w:rPr>
      </w:pPr>
      <w:r w:rsidRPr="002D05D6">
        <w:rPr>
          <w:b/>
          <w:u w:val="single"/>
        </w:rPr>
        <w:t>DETAILED ASSESSMENT CRITERIA</w:t>
      </w:r>
    </w:p>
    <w:p w14:paraId="76ADA3A1" w14:textId="77777777" w:rsidR="005F58F0" w:rsidRPr="002D05D6" w:rsidRDefault="005F58F0" w:rsidP="005F58F0">
      <w:pPr>
        <w:rPr>
          <w:b/>
          <w:noProof/>
          <w:u w:val="single"/>
          <w:lang w:val="en-US"/>
        </w:rPr>
      </w:pPr>
      <w:r w:rsidRPr="002D05D6">
        <w:rPr>
          <w:b/>
          <w:noProof/>
          <w:u w:val="single"/>
          <w:lang w:val="en-US"/>
        </w:rPr>
        <w:t>Please use the following criteria to inform your ratings</w:t>
      </w:r>
    </w:p>
    <w:p w14:paraId="442916C1" w14:textId="77777777" w:rsidR="005F58F0" w:rsidRPr="009866AE" w:rsidRDefault="005F58F0" w:rsidP="005F58F0">
      <w:pPr>
        <w:rPr>
          <w:sz w:val="22"/>
          <w:szCs w:val="22"/>
          <w:u w:val="single"/>
        </w:rPr>
      </w:pPr>
    </w:p>
    <w:p w14:paraId="775AB94F" w14:textId="77777777" w:rsidR="005F58F0" w:rsidRDefault="005F58F0" w:rsidP="005F58F0">
      <w:pPr>
        <w:rPr>
          <w:sz w:val="22"/>
          <w:szCs w:val="22"/>
          <w:u w:val="single"/>
        </w:rPr>
      </w:pPr>
      <w:r w:rsidRPr="009866AE">
        <w:rPr>
          <w:sz w:val="22"/>
          <w:szCs w:val="22"/>
          <w:u w:val="single"/>
        </w:rPr>
        <w:t>Communication</w:t>
      </w:r>
    </w:p>
    <w:p w14:paraId="6E840BAD" w14:textId="6C7074C7" w:rsidR="005F58F0" w:rsidRDefault="00647C1F" w:rsidP="005F58F0">
      <w:pPr>
        <w:rPr>
          <w:sz w:val="22"/>
          <w:szCs w:val="22"/>
        </w:rPr>
      </w:pPr>
      <w:r>
        <w:rPr>
          <w:sz w:val="22"/>
          <w:szCs w:val="22"/>
        </w:rPr>
        <w:t>Introduces self</w:t>
      </w:r>
    </w:p>
    <w:p w14:paraId="066BB0F6" w14:textId="1814EF0C" w:rsidR="00647C1F" w:rsidRDefault="00647C1F" w:rsidP="005F58F0">
      <w:pPr>
        <w:rPr>
          <w:sz w:val="22"/>
          <w:szCs w:val="22"/>
        </w:rPr>
      </w:pPr>
      <w:r>
        <w:rPr>
          <w:sz w:val="22"/>
          <w:szCs w:val="22"/>
        </w:rPr>
        <w:t xml:space="preserve">Identifies the relative </w:t>
      </w:r>
    </w:p>
    <w:p w14:paraId="08289626" w14:textId="76235E85" w:rsidR="00647C1F" w:rsidRDefault="00647C1F" w:rsidP="005F58F0">
      <w:pPr>
        <w:rPr>
          <w:sz w:val="22"/>
          <w:szCs w:val="22"/>
        </w:rPr>
      </w:pPr>
      <w:r>
        <w:rPr>
          <w:sz w:val="22"/>
          <w:szCs w:val="22"/>
        </w:rPr>
        <w:t>Establishes current level of understanding of events</w:t>
      </w:r>
    </w:p>
    <w:p w14:paraId="45EE193D" w14:textId="05CF1AC2" w:rsidR="00647C1F" w:rsidRDefault="00647C1F" w:rsidP="005F58F0">
      <w:pPr>
        <w:rPr>
          <w:sz w:val="22"/>
          <w:szCs w:val="22"/>
        </w:rPr>
      </w:pPr>
      <w:r>
        <w:rPr>
          <w:sz w:val="22"/>
          <w:szCs w:val="22"/>
        </w:rPr>
        <w:t>Demonstrates empathy, is professional and respectful</w:t>
      </w:r>
    </w:p>
    <w:p w14:paraId="0E7DA928" w14:textId="0D54D5A8" w:rsidR="00647C1F" w:rsidRDefault="00647C1F" w:rsidP="005F58F0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Non verbal</w:t>
      </w:r>
      <w:proofErr w:type="gramEnd"/>
      <w:r>
        <w:rPr>
          <w:sz w:val="22"/>
          <w:szCs w:val="22"/>
        </w:rPr>
        <w:t xml:space="preserve"> skills – body language/space/eye contact</w:t>
      </w:r>
    </w:p>
    <w:p w14:paraId="0A953539" w14:textId="33C01F51" w:rsidR="00647C1F" w:rsidRDefault="00647C1F" w:rsidP="005F58F0">
      <w:pPr>
        <w:rPr>
          <w:sz w:val="22"/>
          <w:szCs w:val="22"/>
        </w:rPr>
      </w:pPr>
      <w:r>
        <w:rPr>
          <w:sz w:val="22"/>
          <w:szCs w:val="22"/>
        </w:rPr>
        <w:t xml:space="preserve">Appropriate verbal skills – </w:t>
      </w:r>
      <w:proofErr w:type="spellStart"/>
      <w:r>
        <w:rPr>
          <w:sz w:val="22"/>
          <w:szCs w:val="22"/>
        </w:rPr>
        <w:t>rate</w:t>
      </w:r>
      <w:proofErr w:type="gramStart"/>
      <w:r>
        <w:rPr>
          <w:sz w:val="22"/>
          <w:szCs w:val="22"/>
        </w:rPr>
        <w:t>,repetition</w:t>
      </w:r>
      <w:proofErr w:type="spellEnd"/>
      <w:proofErr w:type="gramEnd"/>
      <w:r>
        <w:rPr>
          <w:sz w:val="22"/>
          <w:szCs w:val="22"/>
        </w:rPr>
        <w:t xml:space="preserve"> when required/no jargon</w:t>
      </w:r>
    </w:p>
    <w:p w14:paraId="6C7E35B3" w14:textId="445AE3C2" w:rsidR="00647C1F" w:rsidRDefault="00647C1F" w:rsidP="005F58F0">
      <w:pPr>
        <w:rPr>
          <w:sz w:val="22"/>
          <w:szCs w:val="22"/>
        </w:rPr>
      </w:pPr>
      <w:r>
        <w:rPr>
          <w:sz w:val="22"/>
          <w:szCs w:val="22"/>
        </w:rPr>
        <w:t>Active Listening, allows emotional response</w:t>
      </w:r>
    </w:p>
    <w:p w14:paraId="6DE05035" w14:textId="1B2ADDA0" w:rsidR="00647C1F" w:rsidRDefault="00647C1F" w:rsidP="005F58F0">
      <w:pPr>
        <w:rPr>
          <w:sz w:val="22"/>
          <w:szCs w:val="22"/>
        </w:rPr>
      </w:pPr>
      <w:r>
        <w:rPr>
          <w:sz w:val="22"/>
          <w:szCs w:val="22"/>
        </w:rPr>
        <w:t>Summarises</w:t>
      </w:r>
      <w:proofErr w:type="gramStart"/>
      <w:r>
        <w:rPr>
          <w:sz w:val="22"/>
          <w:szCs w:val="22"/>
        </w:rPr>
        <w:t>,.</w:t>
      </w:r>
      <w:proofErr w:type="gramEnd"/>
      <w:r>
        <w:rPr>
          <w:sz w:val="22"/>
          <w:szCs w:val="22"/>
        </w:rPr>
        <w:t xml:space="preserve"> Checks understanding</w:t>
      </w:r>
    </w:p>
    <w:p w14:paraId="5AC0CEFA" w14:textId="798D2DB4" w:rsidR="005F58F0" w:rsidRDefault="00647C1F" w:rsidP="005F58F0">
      <w:pPr>
        <w:rPr>
          <w:sz w:val="22"/>
          <w:szCs w:val="22"/>
        </w:rPr>
      </w:pPr>
      <w:r>
        <w:rPr>
          <w:sz w:val="22"/>
          <w:szCs w:val="22"/>
        </w:rPr>
        <w:t>Allows questions</w:t>
      </w:r>
    </w:p>
    <w:p w14:paraId="6D00EAEB" w14:textId="77777777" w:rsidR="00647C1F" w:rsidRPr="00647C1F" w:rsidRDefault="00647C1F" w:rsidP="005F58F0">
      <w:pPr>
        <w:rPr>
          <w:sz w:val="22"/>
          <w:szCs w:val="22"/>
        </w:rPr>
      </w:pPr>
    </w:p>
    <w:p w14:paraId="6DAFDB12" w14:textId="4851D52B" w:rsidR="005F58F0" w:rsidRDefault="00647C1F" w:rsidP="005F58F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Prioritisation and Decision Making</w:t>
      </w:r>
    </w:p>
    <w:p w14:paraId="381F3AD7" w14:textId="46BF3BB6" w:rsidR="00647C1F" w:rsidRDefault="00647C1F" w:rsidP="00647C1F">
      <w:pPr>
        <w:jc w:val="both"/>
        <w:rPr>
          <w:sz w:val="22"/>
          <w:szCs w:val="22"/>
        </w:rPr>
      </w:pPr>
      <w:r>
        <w:rPr>
          <w:sz w:val="22"/>
          <w:szCs w:val="22"/>
        </w:rPr>
        <w:t>Justifies decision making – scan/neurosurgeon/evidence/futility</w:t>
      </w:r>
    </w:p>
    <w:p w14:paraId="4B102DF0" w14:textId="54F4FA7F" w:rsidR="00647C1F" w:rsidRDefault="00647C1F" w:rsidP="00647C1F">
      <w:pPr>
        <w:jc w:val="both"/>
        <w:rPr>
          <w:sz w:val="22"/>
          <w:szCs w:val="22"/>
        </w:rPr>
      </w:pPr>
      <w:r>
        <w:rPr>
          <w:sz w:val="22"/>
          <w:szCs w:val="22"/>
        </w:rPr>
        <w:t>When organ donation raised appropriately escalates to ICU</w:t>
      </w:r>
    </w:p>
    <w:p w14:paraId="553AAF67" w14:textId="2B97825E" w:rsidR="00647C1F" w:rsidRPr="00647C1F" w:rsidRDefault="00647C1F" w:rsidP="00647C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Gives disposition options – ward level care </w:t>
      </w:r>
      <w:proofErr w:type="spellStart"/>
      <w:r>
        <w:rPr>
          <w:sz w:val="22"/>
          <w:szCs w:val="22"/>
        </w:rPr>
        <w:t>vs</w:t>
      </w:r>
      <w:proofErr w:type="spellEnd"/>
      <w:r>
        <w:rPr>
          <w:sz w:val="22"/>
          <w:szCs w:val="22"/>
        </w:rPr>
        <w:t xml:space="preserve"> ICU</w:t>
      </w:r>
    </w:p>
    <w:p w14:paraId="276E3777" w14:textId="77777777" w:rsidR="005F58F0" w:rsidRPr="009866AE" w:rsidRDefault="005F58F0" w:rsidP="005F58F0">
      <w:pPr>
        <w:rPr>
          <w:sz w:val="22"/>
          <w:szCs w:val="22"/>
          <w:u w:val="single"/>
        </w:rPr>
      </w:pPr>
    </w:p>
    <w:p w14:paraId="4A5293F7" w14:textId="77777777" w:rsidR="005F58F0" w:rsidRDefault="005F58F0" w:rsidP="005F58F0">
      <w:pPr>
        <w:rPr>
          <w:sz w:val="22"/>
          <w:szCs w:val="22"/>
          <w:u w:val="single"/>
        </w:rPr>
      </w:pPr>
      <w:r w:rsidRPr="009866AE">
        <w:rPr>
          <w:sz w:val="22"/>
          <w:szCs w:val="22"/>
          <w:u w:val="single"/>
        </w:rPr>
        <w:t>Health Advocacy</w:t>
      </w:r>
    </w:p>
    <w:p w14:paraId="57C48218" w14:textId="118414E3" w:rsidR="00700400" w:rsidRDefault="00700400" w:rsidP="005F58F0">
      <w:pPr>
        <w:rPr>
          <w:sz w:val="22"/>
          <w:szCs w:val="22"/>
        </w:rPr>
      </w:pPr>
      <w:r>
        <w:rPr>
          <w:sz w:val="22"/>
          <w:szCs w:val="22"/>
        </w:rPr>
        <w:t>Explains futility – certain death and that not for resuscitation in the event of cardiac arrest</w:t>
      </w:r>
    </w:p>
    <w:p w14:paraId="5D034C5C" w14:textId="78D41B88" w:rsidR="005F58F0" w:rsidRDefault="00700400" w:rsidP="005F58F0">
      <w:pPr>
        <w:rPr>
          <w:sz w:val="22"/>
          <w:szCs w:val="22"/>
        </w:rPr>
      </w:pPr>
      <w:r>
        <w:rPr>
          <w:sz w:val="22"/>
          <w:szCs w:val="22"/>
        </w:rPr>
        <w:t>Provides support – offers SW, help with onward process</w:t>
      </w:r>
    </w:p>
    <w:p w14:paraId="1A779677" w14:textId="07C36F98" w:rsidR="00700400" w:rsidRDefault="00700400" w:rsidP="005F58F0">
      <w:pPr>
        <w:rPr>
          <w:sz w:val="22"/>
          <w:szCs w:val="22"/>
        </w:rPr>
      </w:pPr>
      <w:r>
        <w:rPr>
          <w:sz w:val="22"/>
          <w:szCs w:val="22"/>
        </w:rPr>
        <w:t>Explains comfort measures</w:t>
      </w:r>
    </w:p>
    <w:p w14:paraId="7C313B78" w14:textId="6FED5BEB" w:rsidR="00700400" w:rsidRDefault="00700400" w:rsidP="005F58F0">
      <w:pPr>
        <w:rPr>
          <w:sz w:val="22"/>
          <w:szCs w:val="22"/>
        </w:rPr>
      </w:pPr>
      <w:r>
        <w:rPr>
          <w:sz w:val="22"/>
          <w:szCs w:val="22"/>
        </w:rPr>
        <w:t>Offers to speak to other relatives/call NOK for wife</w:t>
      </w:r>
    </w:p>
    <w:p w14:paraId="6F9CDD94" w14:textId="7FEC2899" w:rsidR="00700400" w:rsidRDefault="00700400" w:rsidP="005F58F0">
      <w:pPr>
        <w:rPr>
          <w:sz w:val="22"/>
          <w:szCs w:val="22"/>
        </w:rPr>
      </w:pPr>
      <w:r>
        <w:rPr>
          <w:sz w:val="22"/>
          <w:szCs w:val="22"/>
        </w:rPr>
        <w:t>Elicits wishes around organ donation</w:t>
      </w:r>
    </w:p>
    <w:p w14:paraId="3AE09028" w14:textId="54073389" w:rsidR="00112A76" w:rsidRPr="00700400" w:rsidRDefault="00112A76" w:rsidP="005F58F0">
      <w:pPr>
        <w:rPr>
          <w:sz w:val="22"/>
          <w:szCs w:val="22"/>
        </w:rPr>
      </w:pPr>
      <w:r>
        <w:rPr>
          <w:sz w:val="22"/>
          <w:szCs w:val="22"/>
        </w:rPr>
        <w:t>Explores religious/cultural aspects of dying</w:t>
      </w:r>
    </w:p>
    <w:p w14:paraId="168E3223" w14:textId="77777777" w:rsidR="005F58F0" w:rsidRDefault="005F58F0" w:rsidP="005F58F0">
      <w:pPr>
        <w:tabs>
          <w:tab w:val="left" w:pos="928"/>
        </w:tabs>
      </w:pPr>
    </w:p>
    <w:p w14:paraId="6826378A" w14:textId="77777777" w:rsidR="005F58F0" w:rsidRPr="007F15D1" w:rsidRDefault="005F58F0" w:rsidP="005F58F0">
      <w:pPr>
        <w:tabs>
          <w:tab w:val="left" w:pos="928"/>
        </w:tabs>
      </w:pPr>
      <w:r>
        <w:rPr>
          <w:noProof/>
          <w:lang w:val="en-US"/>
        </w:rPr>
        <w:drawing>
          <wp:inline distT="0" distB="0" distL="0" distR="0" wp14:anchorId="19764F18" wp14:editId="6AC4FB4C">
            <wp:extent cx="6836410" cy="474916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23 at 8.40.54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6410" cy="474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3804F" w14:textId="77777777" w:rsidR="00BD1141" w:rsidRDefault="00BD1141">
      <w:pPr>
        <w:rPr>
          <w:b/>
        </w:rPr>
      </w:pPr>
    </w:p>
    <w:p w14:paraId="72BE322F" w14:textId="77777777" w:rsidR="00BD1141" w:rsidRPr="00BD1141" w:rsidRDefault="00BD1141">
      <w:pPr>
        <w:rPr>
          <w:b/>
        </w:rPr>
      </w:pPr>
    </w:p>
    <w:p w14:paraId="05982CF7" w14:textId="77777777" w:rsidR="00FA1919" w:rsidRDefault="00FA1919"/>
    <w:p w14:paraId="3A01A4D2" w14:textId="77777777" w:rsidR="00FA1919" w:rsidRDefault="00FA1919"/>
    <w:p w14:paraId="6C1CE2C1" w14:textId="77777777" w:rsidR="00FA1919" w:rsidRDefault="00FA1919"/>
    <w:p w14:paraId="2B33F77B" w14:textId="77777777" w:rsidR="00FA1919" w:rsidRDefault="00FA1919"/>
    <w:p w14:paraId="03A9FCC8" w14:textId="77777777" w:rsidR="00FA1919" w:rsidRDefault="00FA1919"/>
    <w:p w14:paraId="2B5348FE" w14:textId="77777777" w:rsidR="00FA1919" w:rsidRDefault="00FA1919"/>
    <w:p w14:paraId="352404ED" w14:textId="77777777" w:rsidR="00FA1919" w:rsidRDefault="00FA1919"/>
    <w:sectPr w:rsidR="00FA1919" w:rsidSect="005F58F0">
      <w:headerReference w:type="even" r:id="rId13"/>
      <w:headerReference w:type="default" r:id="rId14"/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3873E" w14:textId="77777777" w:rsidR="00112A76" w:rsidRDefault="00112A76" w:rsidP="00F631CA">
      <w:r>
        <w:separator/>
      </w:r>
    </w:p>
  </w:endnote>
  <w:endnote w:type="continuationSeparator" w:id="0">
    <w:p w14:paraId="2AC2727C" w14:textId="77777777" w:rsidR="00112A76" w:rsidRDefault="00112A76" w:rsidP="00F6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7CB4E" w14:textId="77777777" w:rsidR="00112A76" w:rsidRDefault="00112A76" w:rsidP="00F631CA">
      <w:r>
        <w:separator/>
      </w:r>
    </w:p>
  </w:footnote>
  <w:footnote w:type="continuationSeparator" w:id="0">
    <w:p w14:paraId="25119716" w14:textId="77777777" w:rsidR="00112A76" w:rsidRDefault="00112A76" w:rsidP="00F631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17C71" w14:textId="77777777" w:rsidR="00112A76" w:rsidRDefault="00C6756D">
    <w:pPr>
      <w:pStyle w:val="Header"/>
    </w:pPr>
    <w:sdt>
      <w:sdtPr>
        <w:id w:val="171999623"/>
        <w:placeholder>
          <w:docPart w:val="2163655A72656943B787BAA6B39E506E"/>
        </w:placeholder>
        <w:temporary/>
        <w:showingPlcHdr/>
      </w:sdtPr>
      <w:sdtEndPr/>
      <w:sdtContent>
        <w:r w:rsidR="00112A76">
          <w:t>[Type text]</w:t>
        </w:r>
      </w:sdtContent>
    </w:sdt>
    <w:r w:rsidR="00112A76">
      <w:ptab w:relativeTo="margin" w:alignment="center" w:leader="none"/>
    </w:r>
    <w:sdt>
      <w:sdtPr>
        <w:id w:val="171999624"/>
        <w:placeholder>
          <w:docPart w:val="42A014E2FB7F8B44A87FF55B1CAE6293"/>
        </w:placeholder>
        <w:temporary/>
        <w:showingPlcHdr/>
      </w:sdtPr>
      <w:sdtEndPr/>
      <w:sdtContent>
        <w:r w:rsidR="00112A76">
          <w:t>[Type text]</w:t>
        </w:r>
      </w:sdtContent>
    </w:sdt>
    <w:r w:rsidR="00112A76">
      <w:ptab w:relativeTo="margin" w:alignment="right" w:leader="none"/>
    </w:r>
    <w:sdt>
      <w:sdtPr>
        <w:id w:val="171999625"/>
        <w:placeholder>
          <w:docPart w:val="1B0DE4B41747564B83D7F3F79B2D2CF1"/>
        </w:placeholder>
        <w:temporary/>
        <w:showingPlcHdr/>
      </w:sdtPr>
      <w:sdtEndPr/>
      <w:sdtContent>
        <w:r w:rsidR="00112A76">
          <w:t>[Type text]</w:t>
        </w:r>
      </w:sdtContent>
    </w:sdt>
  </w:p>
  <w:p w14:paraId="4A3A0262" w14:textId="77777777" w:rsidR="00112A76" w:rsidRDefault="00112A7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B3FBC" w14:textId="2379E968" w:rsidR="00112A76" w:rsidRDefault="00112A76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7566F14" wp14:editId="63AC05F4">
          <wp:simplePos x="0" y="0"/>
          <wp:positionH relativeFrom="column">
            <wp:posOffset>5372100</wp:posOffset>
          </wp:positionH>
          <wp:positionV relativeFrom="paragraph">
            <wp:posOffset>-318135</wp:posOffset>
          </wp:positionV>
          <wp:extent cx="1692275" cy="410210"/>
          <wp:effectExtent l="0" t="0" r="9525" b="0"/>
          <wp:wrapThrough wrapText="bothSides">
            <wp:wrapPolygon edited="0">
              <wp:start x="0" y="0"/>
              <wp:lineTo x="0" y="20062"/>
              <wp:lineTo x="21397" y="20062"/>
              <wp:lineTo x="21397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7-02-09 at 4.26.03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410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40FC">
      <w:rPr>
        <w:sz w:val="18"/>
        <w:szCs w:val="18"/>
      </w:rPr>
      <w:t xml:space="preserve">Rebecca </w:t>
    </w:r>
    <w:proofErr w:type="spellStart"/>
    <w:r w:rsidR="001240FC">
      <w:rPr>
        <w:sz w:val="18"/>
        <w:szCs w:val="18"/>
      </w:rPr>
      <w:t>Day_Oct</w:t>
    </w:r>
    <w:proofErr w:type="spellEnd"/>
    <w:r>
      <w:rPr>
        <w:sz w:val="18"/>
        <w:szCs w:val="18"/>
      </w:rPr>
      <w:t xml:space="preserve"> 2018</w:t>
    </w:r>
    <w:r>
      <w:ptab w:relativeTo="margin" w:alignment="center" w:leader="none"/>
    </w:r>
    <w:r>
      <w:ptab w:relativeTo="margin" w:alignment="right" w:leader="none"/>
    </w:r>
  </w:p>
  <w:p w14:paraId="25B34995" w14:textId="77777777" w:rsidR="00112A76" w:rsidRDefault="00112A7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51AE2"/>
    <w:multiLevelType w:val="hybridMultilevel"/>
    <w:tmpl w:val="006EBE70"/>
    <w:lvl w:ilvl="0" w:tplc="5EAC5B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919"/>
    <w:rsid w:val="00112A76"/>
    <w:rsid w:val="001240FC"/>
    <w:rsid w:val="001A717F"/>
    <w:rsid w:val="0033128A"/>
    <w:rsid w:val="003C206D"/>
    <w:rsid w:val="004233D8"/>
    <w:rsid w:val="005F58F0"/>
    <w:rsid w:val="00647C1F"/>
    <w:rsid w:val="00700400"/>
    <w:rsid w:val="008A025A"/>
    <w:rsid w:val="00954F4D"/>
    <w:rsid w:val="009B7168"/>
    <w:rsid w:val="00BD1141"/>
    <w:rsid w:val="00C6756D"/>
    <w:rsid w:val="00F631CA"/>
    <w:rsid w:val="00F658F3"/>
    <w:rsid w:val="00F666BD"/>
    <w:rsid w:val="00FA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C061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8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8F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31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1CA"/>
  </w:style>
  <w:style w:type="paragraph" w:styleId="Footer">
    <w:name w:val="footer"/>
    <w:basedOn w:val="Normal"/>
    <w:link w:val="FooterChar"/>
    <w:uiPriority w:val="99"/>
    <w:unhideWhenUsed/>
    <w:rsid w:val="00F631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1C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8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8F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31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1CA"/>
  </w:style>
  <w:style w:type="paragraph" w:styleId="Footer">
    <w:name w:val="footer"/>
    <w:basedOn w:val="Normal"/>
    <w:link w:val="FooterChar"/>
    <w:uiPriority w:val="99"/>
    <w:unhideWhenUsed/>
    <w:rsid w:val="00F631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63655A72656943B787BAA6B39E5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28F9D-7926-3444-A5AA-528E77C535EE}"/>
      </w:docPartPr>
      <w:docPartBody>
        <w:p w14:paraId="34257760" w14:textId="07683F73" w:rsidR="002E7D4E" w:rsidRDefault="00A572FC" w:rsidP="00A572FC">
          <w:pPr>
            <w:pStyle w:val="2163655A72656943B787BAA6B39E506E"/>
          </w:pPr>
          <w:r>
            <w:t>[Type text]</w:t>
          </w:r>
        </w:p>
      </w:docPartBody>
    </w:docPart>
    <w:docPart>
      <w:docPartPr>
        <w:name w:val="42A014E2FB7F8B44A87FF55B1CAE6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E98B0-629E-E042-BA22-8FD725BF1E5A}"/>
      </w:docPartPr>
      <w:docPartBody>
        <w:p w14:paraId="6E505DC7" w14:textId="20E14B97" w:rsidR="002E7D4E" w:rsidRDefault="00A572FC" w:rsidP="00A572FC">
          <w:pPr>
            <w:pStyle w:val="42A014E2FB7F8B44A87FF55B1CAE6293"/>
          </w:pPr>
          <w:r>
            <w:t>[Type text]</w:t>
          </w:r>
        </w:p>
      </w:docPartBody>
    </w:docPart>
    <w:docPart>
      <w:docPartPr>
        <w:name w:val="1B0DE4B41747564B83D7F3F79B2D2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7BF9A-0C24-B24B-8FDD-9E9B5F9A9BE2}"/>
      </w:docPartPr>
      <w:docPartBody>
        <w:p w14:paraId="3C1FF5D5" w14:textId="08F62951" w:rsidR="002E7D4E" w:rsidRDefault="00A572FC" w:rsidP="00A572FC">
          <w:pPr>
            <w:pStyle w:val="1B0DE4B41747564B83D7F3F79B2D2CF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FC"/>
    <w:rsid w:val="002E7D4E"/>
    <w:rsid w:val="00A41853"/>
    <w:rsid w:val="00A5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63655A72656943B787BAA6B39E506E">
    <w:name w:val="2163655A72656943B787BAA6B39E506E"/>
    <w:rsid w:val="00A572FC"/>
  </w:style>
  <w:style w:type="paragraph" w:customStyle="1" w:styleId="42A014E2FB7F8B44A87FF55B1CAE6293">
    <w:name w:val="42A014E2FB7F8B44A87FF55B1CAE6293"/>
    <w:rsid w:val="00A572FC"/>
  </w:style>
  <w:style w:type="paragraph" w:customStyle="1" w:styleId="1B0DE4B41747564B83D7F3F79B2D2CF1">
    <w:name w:val="1B0DE4B41747564B83D7F3F79B2D2CF1"/>
    <w:rsid w:val="00A572FC"/>
  </w:style>
  <w:style w:type="paragraph" w:customStyle="1" w:styleId="5F3EA3BB8460C24094E0D47B68EDE455">
    <w:name w:val="5F3EA3BB8460C24094E0D47B68EDE455"/>
    <w:rsid w:val="00A572FC"/>
  </w:style>
  <w:style w:type="paragraph" w:customStyle="1" w:styleId="BD6D6449BB4DF24DA5D566ECE2AE2734">
    <w:name w:val="BD6D6449BB4DF24DA5D566ECE2AE2734"/>
    <w:rsid w:val="00A572FC"/>
  </w:style>
  <w:style w:type="paragraph" w:customStyle="1" w:styleId="34711A168000FB419712BD5FE6022EBB">
    <w:name w:val="34711A168000FB419712BD5FE6022EBB"/>
    <w:rsid w:val="00A572F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63655A72656943B787BAA6B39E506E">
    <w:name w:val="2163655A72656943B787BAA6B39E506E"/>
    <w:rsid w:val="00A572FC"/>
  </w:style>
  <w:style w:type="paragraph" w:customStyle="1" w:styleId="42A014E2FB7F8B44A87FF55B1CAE6293">
    <w:name w:val="42A014E2FB7F8B44A87FF55B1CAE6293"/>
    <w:rsid w:val="00A572FC"/>
  </w:style>
  <w:style w:type="paragraph" w:customStyle="1" w:styleId="1B0DE4B41747564B83D7F3F79B2D2CF1">
    <w:name w:val="1B0DE4B41747564B83D7F3F79B2D2CF1"/>
    <w:rsid w:val="00A572FC"/>
  </w:style>
  <w:style w:type="paragraph" w:customStyle="1" w:styleId="5F3EA3BB8460C24094E0D47B68EDE455">
    <w:name w:val="5F3EA3BB8460C24094E0D47B68EDE455"/>
    <w:rsid w:val="00A572FC"/>
  </w:style>
  <w:style w:type="paragraph" w:customStyle="1" w:styleId="BD6D6449BB4DF24DA5D566ECE2AE2734">
    <w:name w:val="BD6D6449BB4DF24DA5D566ECE2AE2734"/>
    <w:rsid w:val="00A572FC"/>
  </w:style>
  <w:style w:type="paragraph" w:customStyle="1" w:styleId="34711A168000FB419712BD5FE6022EBB">
    <w:name w:val="34711A168000FB419712BD5FE6022EBB"/>
    <w:rsid w:val="00A572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F278F0-76C5-874B-AD74-6557ADFA9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513</Words>
  <Characters>2927</Characters>
  <Application>Microsoft Macintosh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Day</dc:creator>
  <cp:keywords/>
  <dc:description/>
  <cp:lastModifiedBy>Rebecca Day</cp:lastModifiedBy>
  <cp:revision>7</cp:revision>
  <cp:lastPrinted>2018-10-09T21:30:00Z</cp:lastPrinted>
  <dcterms:created xsi:type="dcterms:W3CDTF">2018-10-09T12:14:00Z</dcterms:created>
  <dcterms:modified xsi:type="dcterms:W3CDTF">2018-10-09T21:30:00Z</dcterms:modified>
</cp:coreProperties>
</file>